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2"/>
        <w:gridCol w:w="2664"/>
        <w:gridCol w:w="6379"/>
      </w:tblGrid>
      <w:tr w:rsidR="00C16FBA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spacing w:after="0" w:line="240" w:lineRule="auto"/>
              <w:ind w:left="1080"/>
              <w:jc w:val="center"/>
            </w:pPr>
            <w:bookmarkStart w:id="0" w:name="_GoBack"/>
            <w:bookmarkEnd w:id="0"/>
            <w:r>
              <w:rPr>
                <w:rFonts w:ascii="Avenir Next LT Pro" w:hAnsi="Avenir Next LT Pro"/>
                <w:b/>
                <w:bCs/>
              </w:rPr>
              <w:t>Instructional coaching script</w:t>
            </w:r>
          </w:p>
        </w:tc>
      </w:tr>
      <w:tr w:rsidR="00C16FBA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F9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Coaching meeting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Learn</w:t>
            </w: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Review and celebrate</w:t>
            </w:r>
          </w:p>
          <w:p w:rsidR="00C16FBA" w:rsidRDefault="00C16FBA">
            <w:pPr>
              <w:pStyle w:val="ListParagraph"/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(5 mins)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Recognise the coachees’ success in implementing the agreed strategy, </w:t>
            </w:r>
            <w:r>
              <w:rPr>
                <w:rFonts w:ascii="Avenir Next LT Pro" w:hAnsi="Avenir Next LT Pro"/>
              </w:rPr>
              <w:t>focussing on impact on students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Ask Coachee to identify what enabled them to implement the change effectively</w:t>
            </w:r>
          </w:p>
        </w:tc>
      </w:tr>
      <w:tr w:rsidR="00C16FBA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F9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Reflect and probe</w:t>
            </w:r>
          </w:p>
          <w:p w:rsidR="00C16FBA" w:rsidRDefault="00C16FBA">
            <w:pPr>
              <w:pStyle w:val="ListParagraph"/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(5 mins)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Partner with the coachee to review a lesson that you recently observed 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Ask probing questions to help teacher </w:t>
            </w:r>
            <w:r>
              <w:rPr>
                <w:rFonts w:ascii="Avenir Next LT Pro" w:hAnsi="Avenir Next LT Pro"/>
              </w:rPr>
              <w:t>identify a student-focussed goal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Identifies a teaching strategy from the rubric to use to meet the goal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What’s on your mind?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On a scale of 1 to 10, with 1 being the worst lesson you’ve taught and 10 being the best, how would you rank the lesson?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Why did</w:t>
            </w:r>
            <w:r>
              <w:rPr>
                <w:rFonts w:ascii="Avenir Next LT Pro" w:hAnsi="Avenir Next LT Pro"/>
                <w:i/>
                <w:iCs/>
              </w:rPr>
              <w:t xml:space="preserve"> you give it that number?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What would have to change to move that lesson closer to a 10?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What would your students be doing differently if your lesson was a 10?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In greater detail, what would that look like?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 xml:space="preserve">How could you measure change? 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Do you want tha</w:t>
            </w:r>
            <w:r>
              <w:rPr>
                <w:rFonts w:ascii="Avenir Next LT Pro" w:hAnsi="Avenir Next LT Pro"/>
                <w:i/>
                <w:iCs/>
              </w:rPr>
              <w:t>t to be your goal?</w:t>
            </w:r>
          </w:p>
          <w:p w:rsidR="00C16FBA" w:rsidRDefault="00C16FBA">
            <w:pPr>
              <w:spacing w:after="0" w:line="240" w:lineRule="auto"/>
              <w:rPr>
                <w:rFonts w:ascii="Avenir Next LT Pro" w:hAnsi="Avenir Next LT Pro"/>
                <w:i/>
                <w:iCs/>
              </w:rPr>
            </w:pPr>
          </w:p>
          <w:p w:rsidR="00C16FBA" w:rsidRDefault="00D063AF">
            <w:pPr>
              <w:spacing w:after="0" w:line="240" w:lineRule="auto"/>
            </w:pPr>
            <w:r>
              <w:rPr>
                <w:rFonts w:ascii="Avenir Next LT Pro" w:hAnsi="Avenir Next LT Pro"/>
                <w:i/>
                <w:iCs/>
              </w:rPr>
              <w:t>If you could meet that goal, would it really matter to you?</w:t>
            </w:r>
          </w:p>
        </w:tc>
      </w:tr>
      <w:tr w:rsidR="00C16FBA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F9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Learn and rehearse</w:t>
            </w:r>
          </w:p>
          <w:p w:rsidR="00C16FBA" w:rsidRDefault="00C16FBA">
            <w:pPr>
              <w:pStyle w:val="ListParagraph"/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(10 mins)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Explain the teaching strategy from the teaching rubric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Model the strategy in the role of the teacher, then the teacher role plays the same </w:t>
            </w:r>
            <w:r>
              <w:rPr>
                <w:rFonts w:ascii="Avenir Next LT Pro" w:hAnsi="Avenir Next LT Pro"/>
              </w:rPr>
              <w:t>strategy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Agree a time frame for implementation and a date for a follow up observation</w:t>
            </w:r>
          </w:p>
        </w:tc>
      </w:tr>
      <w:tr w:rsidR="00C16FBA">
        <w:tblPrEx>
          <w:tblCellMar>
            <w:top w:w="0" w:type="dxa"/>
            <w:bottom w:w="0" w:type="dxa"/>
          </w:tblCellMar>
        </w:tblPrEx>
        <w:trPr>
          <w:trHeight w:val="916"/>
        </w:trPr>
        <w:tc>
          <w:tcPr>
            <w:tcW w:w="1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F9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  <w:b/>
                <w:bCs/>
              </w:rPr>
            </w:pP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  <w:b/>
                <w:bCs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Classroom practice</w:t>
            </w: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  <w:i/>
                <w:iCs/>
              </w:rPr>
            </w:pPr>
            <w:r>
              <w:rPr>
                <w:rFonts w:ascii="Avenir Next LT Pro" w:hAnsi="Avenir Next LT Pro"/>
                <w:i/>
                <w:iCs/>
              </w:rPr>
              <w:t>Improve</w:t>
            </w:r>
          </w:p>
          <w:p w:rsidR="00C16FBA" w:rsidRDefault="00C16FBA">
            <w:pPr>
              <w:spacing w:after="0" w:line="240" w:lineRule="auto"/>
              <w:jc w:val="center"/>
              <w:rPr>
                <w:rFonts w:ascii="Avenir Next LT Pro" w:hAnsi="Avenir Next LT Pro"/>
                <w:i/>
                <w:iCs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Practise and improve</w:t>
            </w:r>
          </w:p>
          <w:p w:rsidR="00C16FBA" w:rsidRDefault="00C16FBA">
            <w:pPr>
              <w:spacing w:after="0" w:line="240" w:lineRule="auto"/>
              <w:ind w:left="360"/>
              <w:rPr>
                <w:rFonts w:ascii="Avenir Next LT Pro" w:hAnsi="Avenir Next LT Pro"/>
              </w:rPr>
            </w:pPr>
          </w:p>
          <w:p w:rsidR="00C16FBA" w:rsidRDefault="00D063AF">
            <w:pPr>
              <w:spacing w:after="0" w:line="240" w:lineRule="auto"/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( 1 week)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Coachee implements the practice in their classroom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Coach and coachee gather data (pupil voice, pupil work</w:t>
            </w:r>
            <w:r>
              <w:rPr>
                <w:rFonts w:ascii="Avenir Next LT Pro" w:hAnsi="Avenir Next LT Pro"/>
              </w:rPr>
              <w:t xml:space="preserve"> samples, feedback from coachee</w:t>
            </w:r>
          </w:p>
          <w:p w:rsidR="00C16FBA" w:rsidRDefault="00C16FBA">
            <w:pPr>
              <w:pStyle w:val="ListParagraph"/>
              <w:spacing w:after="0" w:line="240" w:lineRule="auto"/>
              <w:ind w:left="1440"/>
              <w:rPr>
                <w:rFonts w:ascii="Avenir Next LT Pro" w:hAnsi="Avenir Next LT Pro"/>
              </w:rPr>
            </w:pPr>
          </w:p>
        </w:tc>
      </w:tr>
      <w:tr w:rsidR="00C16FB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1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F9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C16FBA">
            <w:pPr>
              <w:spacing w:after="0" w:line="240" w:lineRule="auto"/>
              <w:rPr>
                <w:rFonts w:ascii="Avenir Next LT Pro" w:hAnsi="Avenir Next LT Pro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Observation of teaching</w:t>
            </w:r>
          </w:p>
          <w:p w:rsidR="00C16FBA" w:rsidRDefault="00D063AF">
            <w:pPr>
              <w:pStyle w:val="ListParagraph"/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(10 minutes + 15 minutes)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Observe coachee for 10 minutes to observe teacher practising the new strategy in the classroom</w:t>
            </w:r>
          </w:p>
          <w:p w:rsidR="00C16FBA" w:rsidRDefault="00D063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When coachee has implemented the strategy successfully, observe their </w:t>
            </w:r>
            <w:r>
              <w:rPr>
                <w:rFonts w:ascii="Avenir Next LT Pro" w:hAnsi="Avenir Next LT Pro"/>
              </w:rPr>
              <w:t>teaching for an additional 15 minutes to prepare for identifying next goal</w:t>
            </w:r>
          </w:p>
        </w:tc>
      </w:tr>
    </w:tbl>
    <w:p w:rsidR="00C16FBA" w:rsidRDefault="00C16FBA">
      <w:pPr>
        <w:rPr>
          <w:rFonts w:ascii="Avenir Next LT Pro" w:hAnsi="Avenir Next LT Pro"/>
          <w:sz w:val="23"/>
          <w:szCs w:val="23"/>
        </w:rPr>
      </w:pPr>
    </w:p>
    <w:sectPr w:rsidR="00C16FBA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3AF" w:rsidRDefault="00D063AF">
      <w:pPr>
        <w:spacing w:after="0" w:line="240" w:lineRule="auto"/>
      </w:pPr>
      <w:r>
        <w:separator/>
      </w:r>
    </w:p>
  </w:endnote>
  <w:endnote w:type="continuationSeparator" w:id="0">
    <w:p w:rsidR="00D063AF" w:rsidRDefault="00D06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Next LT Pr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3AF" w:rsidRDefault="00D063A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63AF" w:rsidRDefault="00D06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3BF2"/>
    <w:multiLevelType w:val="multilevel"/>
    <w:tmpl w:val="CA92DD52"/>
    <w:lvl w:ilvl="0">
      <w:numFmt w:val="bullet"/>
      <w:lvlText w:val="•"/>
      <w:lvlJc w:val="left"/>
      <w:pPr>
        <w:ind w:left="1080" w:hanging="720"/>
      </w:pPr>
      <w:rPr>
        <w:rFonts w:ascii="Avenir Next LT Pro" w:eastAsia="Calibri" w:hAnsi="Avenir Next LT Pro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81B1585"/>
    <w:multiLevelType w:val="multilevel"/>
    <w:tmpl w:val="661CC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16FBA"/>
    <w:rsid w:val="00C16FBA"/>
    <w:rsid w:val="00C958C5"/>
    <w:rsid w:val="00D0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75759A-CDDF-48BF-9BFB-695C2B49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jarana</dc:creator>
  <dc:description/>
  <cp:lastModifiedBy>Teacher</cp:lastModifiedBy>
  <cp:revision>2</cp:revision>
  <dcterms:created xsi:type="dcterms:W3CDTF">2022-06-23T09:43:00Z</dcterms:created>
  <dcterms:modified xsi:type="dcterms:W3CDTF">2022-06-23T09:43:00Z</dcterms:modified>
</cp:coreProperties>
</file>