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25FEA" w14:textId="77777777" w:rsidR="00E20141" w:rsidRPr="003E4513" w:rsidRDefault="00E20141" w:rsidP="00C95370">
      <w:pPr>
        <w:rPr>
          <w:rFonts w:ascii="Calibri" w:hAnsi="Calibri" w:cs="Calibri"/>
          <w:b/>
          <w:bCs/>
          <w:sz w:val="22"/>
          <w:szCs w:val="22"/>
        </w:rPr>
      </w:pPr>
    </w:p>
    <w:p w14:paraId="537EBA9D" w14:textId="083770AB" w:rsidR="00C95370" w:rsidRPr="003E4513" w:rsidRDefault="00C95370" w:rsidP="00E20141">
      <w:pPr>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Welcome to Consortium Trust</w:t>
      </w:r>
    </w:p>
    <w:p w14:paraId="3FCA0528" w14:textId="77777777" w:rsidR="00C95370" w:rsidRPr="003E4513" w:rsidRDefault="00C95370" w:rsidP="00C95370">
      <w:pPr>
        <w:spacing w:after="0"/>
        <w:rPr>
          <w:rFonts w:ascii="Calibri" w:hAnsi="Calibri" w:cs="Calibri"/>
          <w:sz w:val="22"/>
          <w:szCs w:val="22"/>
        </w:rPr>
      </w:pPr>
      <w:r w:rsidRPr="003E4513">
        <w:rPr>
          <w:rFonts w:ascii="Calibri" w:hAnsi="Calibri" w:cs="Calibri"/>
          <w:sz w:val="22"/>
          <w:szCs w:val="22"/>
        </w:rPr>
        <w:t>Our Trust is founded on three key principles:</w:t>
      </w:r>
    </w:p>
    <w:p w14:paraId="4434AD7E" w14:textId="77777777" w:rsidR="00C95370" w:rsidRPr="003E4513" w:rsidRDefault="00C95370" w:rsidP="00C95370">
      <w:pPr>
        <w:numPr>
          <w:ilvl w:val="0"/>
          <w:numId w:val="3"/>
        </w:numPr>
        <w:spacing w:after="0"/>
        <w:rPr>
          <w:rFonts w:ascii="Calibri" w:hAnsi="Calibri" w:cs="Calibri"/>
          <w:sz w:val="22"/>
          <w:szCs w:val="22"/>
        </w:rPr>
      </w:pPr>
      <w:r w:rsidRPr="003E4513">
        <w:rPr>
          <w:rFonts w:ascii="Calibri" w:hAnsi="Calibri" w:cs="Calibri"/>
          <w:sz w:val="22"/>
          <w:szCs w:val="22"/>
        </w:rPr>
        <w:t>Collaborative</w:t>
      </w:r>
    </w:p>
    <w:p w14:paraId="33F08C12" w14:textId="77777777" w:rsidR="00C95370" w:rsidRPr="003E4513" w:rsidRDefault="00C95370" w:rsidP="00C95370">
      <w:pPr>
        <w:numPr>
          <w:ilvl w:val="0"/>
          <w:numId w:val="3"/>
        </w:numPr>
        <w:spacing w:after="0"/>
        <w:rPr>
          <w:rFonts w:ascii="Calibri" w:hAnsi="Calibri" w:cs="Calibri"/>
          <w:sz w:val="22"/>
          <w:szCs w:val="22"/>
        </w:rPr>
      </w:pPr>
      <w:r w:rsidRPr="003E4513">
        <w:rPr>
          <w:rFonts w:ascii="Calibri" w:hAnsi="Calibri" w:cs="Calibri"/>
          <w:sz w:val="22"/>
          <w:szCs w:val="22"/>
        </w:rPr>
        <w:t>Ethical</w:t>
      </w:r>
    </w:p>
    <w:p w14:paraId="2E3A6B74" w14:textId="77777777" w:rsidR="00C95370" w:rsidRPr="003E4513" w:rsidRDefault="00C95370" w:rsidP="00C95370">
      <w:pPr>
        <w:numPr>
          <w:ilvl w:val="0"/>
          <w:numId w:val="3"/>
        </w:numPr>
        <w:spacing w:after="0"/>
        <w:rPr>
          <w:rFonts w:ascii="Calibri" w:hAnsi="Calibri" w:cs="Calibri"/>
          <w:sz w:val="22"/>
          <w:szCs w:val="22"/>
        </w:rPr>
      </w:pPr>
      <w:r w:rsidRPr="003E4513">
        <w:rPr>
          <w:rFonts w:ascii="Calibri" w:hAnsi="Calibri" w:cs="Calibri"/>
          <w:sz w:val="22"/>
          <w:szCs w:val="22"/>
        </w:rPr>
        <w:t>Authentic</w:t>
      </w:r>
    </w:p>
    <w:p w14:paraId="1E619F05" w14:textId="77777777" w:rsidR="008B66B8" w:rsidRPr="003E4513" w:rsidRDefault="008B66B8" w:rsidP="008B66B8">
      <w:pPr>
        <w:spacing w:after="0"/>
        <w:ind w:left="720"/>
        <w:rPr>
          <w:rFonts w:ascii="Calibri" w:hAnsi="Calibri" w:cs="Calibri"/>
          <w:sz w:val="22"/>
          <w:szCs w:val="22"/>
        </w:rPr>
      </w:pPr>
    </w:p>
    <w:p w14:paraId="1238FD9C" w14:textId="77777777" w:rsidR="00C95370" w:rsidRPr="003E4513" w:rsidRDefault="00C95370" w:rsidP="00C95370">
      <w:pPr>
        <w:rPr>
          <w:rFonts w:ascii="Calibri" w:hAnsi="Calibri" w:cs="Calibri"/>
          <w:sz w:val="22"/>
          <w:szCs w:val="22"/>
        </w:rPr>
      </w:pPr>
      <w:r w:rsidRPr="003E4513">
        <w:rPr>
          <w:rFonts w:ascii="Calibri" w:hAnsi="Calibri" w:cs="Calibri"/>
          <w:sz w:val="22"/>
          <w:szCs w:val="22"/>
        </w:rPr>
        <w:t>These values shape our culture, relationships, and approach across all schools and settings within the Trust.</w:t>
      </w:r>
    </w:p>
    <w:p w14:paraId="2F66138D" w14:textId="6ADBAC4A" w:rsidR="00C95370" w:rsidRPr="003E4513" w:rsidRDefault="00C95370" w:rsidP="00C95370">
      <w:pPr>
        <w:rPr>
          <w:rFonts w:ascii="Calibri" w:hAnsi="Calibri" w:cs="Calibri"/>
          <w:sz w:val="22"/>
          <w:szCs w:val="22"/>
        </w:rPr>
      </w:pPr>
      <w:r w:rsidRPr="003E4513">
        <w:rPr>
          <w:rFonts w:ascii="Calibri" w:hAnsi="Calibri" w:cs="Calibri"/>
          <w:sz w:val="22"/>
          <w:szCs w:val="22"/>
        </w:rPr>
        <w:t>We are committed to continuous improvement and believe that through strong partnerships, shared expertise, and ongoing professional development, we can provide the very best opportunities and outcomes for all children and young people.</w:t>
      </w:r>
    </w:p>
    <w:p w14:paraId="7A08E5CE" w14:textId="77777777" w:rsidR="00C95370" w:rsidRPr="003E4513" w:rsidRDefault="00C95370" w:rsidP="00C95370">
      <w:pPr>
        <w:rPr>
          <w:rFonts w:ascii="Calibri" w:hAnsi="Calibri" w:cs="Calibri"/>
          <w:sz w:val="22"/>
          <w:szCs w:val="22"/>
        </w:rPr>
      </w:pPr>
      <w:r w:rsidRPr="003E4513">
        <w:rPr>
          <w:rFonts w:ascii="Calibri" w:hAnsi="Calibri" w:cs="Calibri"/>
          <w:sz w:val="22"/>
          <w:szCs w:val="22"/>
        </w:rPr>
        <w:t>At the heart of our work is a commitment to ensuring that:</w:t>
      </w:r>
    </w:p>
    <w:p w14:paraId="42650B05" w14:textId="77777777" w:rsidR="00C95370" w:rsidRPr="003E4513" w:rsidRDefault="00C95370" w:rsidP="00E20141">
      <w:pPr>
        <w:numPr>
          <w:ilvl w:val="0"/>
          <w:numId w:val="4"/>
        </w:numPr>
        <w:spacing w:after="0"/>
        <w:rPr>
          <w:rFonts w:ascii="Calibri" w:hAnsi="Calibri" w:cs="Calibri"/>
          <w:sz w:val="22"/>
          <w:szCs w:val="22"/>
        </w:rPr>
      </w:pPr>
      <w:r w:rsidRPr="003E4513">
        <w:rPr>
          <w:rFonts w:ascii="Calibri" w:hAnsi="Calibri" w:cs="Calibri"/>
          <w:sz w:val="22"/>
          <w:szCs w:val="22"/>
        </w:rPr>
        <w:t>Every setting is exceptional</w:t>
      </w:r>
    </w:p>
    <w:p w14:paraId="396489F8" w14:textId="77777777" w:rsidR="00C95370" w:rsidRPr="003E4513" w:rsidRDefault="00C95370" w:rsidP="00E20141">
      <w:pPr>
        <w:numPr>
          <w:ilvl w:val="0"/>
          <w:numId w:val="4"/>
        </w:numPr>
        <w:spacing w:after="0"/>
        <w:rPr>
          <w:rFonts w:ascii="Calibri" w:hAnsi="Calibri" w:cs="Calibri"/>
          <w:sz w:val="22"/>
          <w:szCs w:val="22"/>
        </w:rPr>
      </w:pPr>
      <w:r w:rsidRPr="003E4513">
        <w:rPr>
          <w:rFonts w:ascii="Calibri" w:hAnsi="Calibri" w:cs="Calibri"/>
          <w:sz w:val="22"/>
          <w:szCs w:val="22"/>
        </w:rPr>
        <w:t>Every setting receives effective support</w:t>
      </w:r>
    </w:p>
    <w:p w14:paraId="610DD00D" w14:textId="77777777" w:rsidR="00C95370" w:rsidRPr="003E4513" w:rsidRDefault="00C95370" w:rsidP="00E20141">
      <w:pPr>
        <w:numPr>
          <w:ilvl w:val="0"/>
          <w:numId w:val="4"/>
        </w:numPr>
        <w:spacing w:after="0"/>
        <w:rPr>
          <w:rFonts w:ascii="Calibri" w:hAnsi="Calibri" w:cs="Calibri"/>
          <w:sz w:val="22"/>
          <w:szCs w:val="22"/>
        </w:rPr>
      </w:pPr>
      <w:r w:rsidRPr="003E4513">
        <w:rPr>
          <w:rFonts w:ascii="Calibri" w:hAnsi="Calibri" w:cs="Calibri"/>
          <w:sz w:val="22"/>
          <w:szCs w:val="22"/>
        </w:rPr>
        <w:t xml:space="preserve">Every setting </w:t>
      </w:r>
      <w:proofErr w:type="gramStart"/>
      <w:r w:rsidRPr="003E4513">
        <w:rPr>
          <w:rFonts w:ascii="Calibri" w:hAnsi="Calibri" w:cs="Calibri"/>
          <w:sz w:val="22"/>
          <w:szCs w:val="22"/>
        </w:rPr>
        <w:t>benefits</w:t>
      </w:r>
      <w:proofErr w:type="gramEnd"/>
      <w:r w:rsidRPr="003E4513">
        <w:rPr>
          <w:rFonts w:ascii="Calibri" w:hAnsi="Calibri" w:cs="Calibri"/>
          <w:sz w:val="22"/>
          <w:szCs w:val="22"/>
        </w:rPr>
        <w:t xml:space="preserve"> from strong partnerships</w:t>
      </w:r>
    </w:p>
    <w:p w14:paraId="42AE789B" w14:textId="77777777" w:rsidR="00E20141" w:rsidRPr="003E4513" w:rsidRDefault="00E20141" w:rsidP="00E20141">
      <w:pPr>
        <w:spacing w:after="0"/>
        <w:ind w:left="720"/>
        <w:rPr>
          <w:rFonts w:ascii="Calibri" w:hAnsi="Calibri" w:cs="Calibri"/>
          <w:sz w:val="22"/>
          <w:szCs w:val="22"/>
        </w:rPr>
      </w:pPr>
    </w:p>
    <w:p w14:paraId="69F35E35" w14:textId="77777777" w:rsidR="00C95370" w:rsidRPr="003E4513" w:rsidRDefault="00C95370" w:rsidP="00C95370">
      <w:pPr>
        <w:rPr>
          <w:rFonts w:ascii="Calibri" w:hAnsi="Calibri" w:cs="Calibri"/>
          <w:sz w:val="22"/>
          <w:szCs w:val="22"/>
        </w:rPr>
      </w:pPr>
      <w:r w:rsidRPr="003E4513">
        <w:rPr>
          <w:rFonts w:ascii="Calibri" w:hAnsi="Calibri" w:cs="Calibri"/>
          <w:sz w:val="22"/>
          <w:szCs w:val="22"/>
        </w:rPr>
        <w:t>We recognise the importance of each school and setting within its local community and value the individuality of every learning environment while working together as one Trust family.</w:t>
      </w:r>
    </w:p>
    <w:p w14:paraId="38720F24" w14:textId="77777777" w:rsidR="00C95370" w:rsidRPr="003E4513" w:rsidRDefault="00C95370" w:rsidP="00C95370">
      <w:pPr>
        <w:rPr>
          <w:rFonts w:ascii="Calibri" w:hAnsi="Calibri" w:cs="Calibri"/>
          <w:sz w:val="22"/>
          <w:szCs w:val="22"/>
        </w:rPr>
      </w:pPr>
      <w:r w:rsidRPr="003E4513">
        <w:rPr>
          <w:rFonts w:ascii="Calibri" w:hAnsi="Calibri" w:cs="Calibri"/>
          <w:sz w:val="22"/>
          <w:szCs w:val="22"/>
        </w:rPr>
        <w:t>Consortium Trust exists to support schools, settings, communities, and young people through collaboration, innovation, and shared resources, always with the aim of delivering exceptional education and enabling every child to reach their full potential.</w:t>
      </w:r>
    </w:p>
    <w:p w14:paraId="0F28084F" w14:textId="7840CD9F" w:rsidR="00A95B03" w:rsidRPr="003E4513" w:rsidRDefault="00A95B03" w:rsidP="00A95B03">
      <w:pPr>
        <w:rPr>
          <w:rFonts w:ascii="Calibri" w:hAnsi="Calibri" w:cs="Calibri"/>
          <w:sz w:val="22"/>
          <w:szCs w:val="22"/>
        </w:rPr>
      </w:pPr>
      <w:r w:rsidRPr="003E4513">
        <w:rPr>
          <w:rFonts w:ascii="Calibri" w:hAnsi="Calibri" w:cs="Calibri"/>
          <w:sz w:val="22"/>
          <w:szCs w:val="22"/>
        </w:rPr>
        <w:t xml:space="preserve">Further information about Trust schools and settings, including policies, guidance documents, employment opportunities, staffing details and links to individual school websites, can be accessed via the main Trust website.  </w:t>
      </w:r>
      <w:hyperlink r:id="rId8" w:history="1">
        <w:r w:rsidRPr="003E4513">
          <w:rPr>
            <w:rStyle w:val="Hyperlink"/>
            <w:rFonts w:ascii="Calibri" w:hAnsi="Calibri" w:cs="Calibri"/>
            <w:sz w:val="22"/>
            <w:szCs w:val="22"/>
          </w:rPr>
          <w:t>Consortium Trust - Home</w:t>
        </w:r>
      </w:hyperlink>
      <w:r w:rsidRPr="003E4513">
        <w:rPr>
          <w:rFonts w:ascii="Calibri" w:hAnsi="Calibri" w:cs="Calibri"/>
          <w:sz w:val="22"/>
          <w:szCs w:val="22"/>
        </w:rPr>
        <w:t>.</w:t>
      </w:r>
    </w:p>
    <w:p w14:paraId="2D522AE6" w14:textId="56B076D7" w:rsidR="00A95B03" w:rsidRPr="003E4513" w:rsidRDefault="00A95B03" w:rsidP="00A95B03">
      <w:pPr>
        <w:rPr>
          <w:rFonts w:ascii="Calibri" w:hAnsi="Calibri" w:cs="Calibri"/>
          <w:sz w:val="22"/>
          <w:szCs w:val="22"/>
        </w:rPr>
      </w:pPr>
      <w:r w:rsidRPr="003E4513">
        <w:rPr>
          <w:rFonts w:ascii="Calibri" w:hAnsi="Calibri" w:cs="Calibri"/>
          <w:sz w:val="22"/>
          <w:szCs w:val="22"/>
        </w:rPr>
        <w:t>This handbook provides key guidance and expectations for staff working across the Trust. Additional information, policies, and supporting documents can be accessed through the relevant links provided throughout the handbook.</w:t>
      </w:r>
    </w:p>
    <w:p w14:paraId="713CE396" w14:textId="77777777" w:rsidR="00D23249" w:rsidRPr="003E4513" w:rsidRDefault="00D23249" w:rsidP="00D23249">
      <w:pPr>
        <w:rPr>
          <w:rFonts w:ascii="Calibri" w:hAnsi="Calibri" w:cs="Calibri"/>
          <w:b/>
          <w:bCs/>
          <w:sz w:val="22"/>
          <w:szCs w:val="22"/>
        </w:rPr>
      </w:pPr>
      <w:r w:rsidRPr="003E4513">
        <w:rPr>
          <w:rFonts w:ascii="Calibri" w:hAnsi="Calibri" w:cs="Calibri"/>
          <w:b/>
          <w:bCs/>
          <w:sz w:val="22"/>
          <w:szCs w:val="22"/>
        </w:rPr>
        <w:t>While this handbook outlines Trust-wide expectations and guidance, each school or setting may operate additional local procedures relevant to its individual context and operational needs.</w:t>
      </w:r>
    </w:p>
    <w:p w14:paraId="47F3EF85" w14:textId="77777777" w:rsidR="00D23249" w:rsidRPr="003E4513" w:rsidRDefault="00D23249" w:rsidP="00D23249">
      <w:pPr>
        <w:rPr>
          <w:rFonts w:ascii="Calibri" w:hAnsi="Calibri" w:cs="Calibri"/>
          <w:b/>
          <w:bCs/>
          <w:sz w:val="22"/>
          <w:szCs w:val="22"/>
        </w:rPr>
      </w:pPr>
      <w:r w:rsidRPr="003E4513">
        <w:rPr>
          <w:rFonts w:ascii="Calibri" w:hAnsi="Calibri" w:cs="Calibri"/>
          <w:b/>
          <w:bCs/>
          <w:sz w:val="22"/>
          <w:szCs w:val="22"/>
        </w:rPr>
        <w:t>Staff are expected to familiarise themselves with all local arrangements, including safeguarding contacts, emergency procedures, communication systems, and operational routines specific to their school or setting.</w:t>
      </w:r>
    </w:p>
    <w:p w14:paraId="6E836ED2" w14:textId="77777777" w:rsidR="00D23249" w:rsidRPr="003E4513" w:rsidRDefault="00D23249" w:rsidP="00A95B03">
      <w:pPr>
        <w:rPr>
          <w:rFonts w:ascii="Calibri" w:hAnsi="Calibri" w:cs="Calibri"/>
          <w:sz w:val="22"/>
          <w:szCs w:val="22"/>
        </w:rPr>
      </w:pPr>
    </w:p>
    <w:p w14:paraId="0E3CA242" w14:textId="77777777" w:rsidR="00C95370" w:rsidRPr="003E4513" w:rsidRDefault="00C95370" w:rsidP="00C95370">
      <w:pPr>
        <w:rPr>
          <w:rFonts w:ascii="Calibri" w:hAnsi="Calibri" w:cs="Calibri"/>
          <w:b/>
          <w:bCs/>
          <w:sz w:val="22"/>
          <w:szCs w:val="22"/>
        </w:rPr>
      </w:pPr>
    </w:p>
    <w:p w14:paraId="6CDD63C4" w14:textId="77777777" w:rsidR="003A2D19" w:rsidRPr="003E4513" w:rsidRDefault="003A2D19" w:rsidP="008B66B8">
      <w:pPr>
        <w:spacing w:after="0"/>
        <w:rPr>
          <w:rFonts w:ascii="Calibri" w:hAnsi="Calibri" w:cs="Calibri"/>
          <w:b/>
          <w:bCs/>
          <w:sz w:val="22"/>
          <w:szCs w:val="22"/>
        </w:rPr>
      </w:pPr>
    </w:p>
    <w:p w14:paraId="05195392" w14:textId="77777777" w:rsidR="003E4513" w:rsidRDefault="003E4513">
      <w:pPr>
        <w:rPr>
          <w:rFonts w:ascii="Calibri" w:hAnsi="Calibri" w:cs="Calibri"/>
          <w:b/>
          <w:bCs/>
          <w:color w:val="7F3F93" w:themeColor="accent1"/>
          <w:sz w:val="22"/>
          <w:szCs w:val="22"/>
        </w:rPr>
      </w:pPr>
      <w:r>
        <w:rPr>
          <w:rFonts w:ascii="Calibri" w:hAnsi="Calibri" w:cs="Calibri"/>
          <w:b/>
          <w:bCs/>
          <w:color w:val="7F3F93" w:themeColor="accent1"/>
          <w:sz w:val="22"/>
          <w:szCs w:val="22"/>
        </w:rPr>
        <w:br w:type="page"/>
      </w:r>
    </w:p>
    <w:p w14:paraId="75891277" w14:textId="257498DE" w:rsidR="00D222BF" w:rsidRPr="003E4513" w:rsidRDefault="00D222BF" w:rsidP="008B66B8">
      <w:pPr>
        <w:spacing w:after="0"/>
        <w:rPr>
          <w:rFonts w:ascii="Calibri" w:hAnsi="Calibri" w:cs="Calibri"/>
          <w:b/>
          <w:bCs/>
          <w:color w:val="7F3F93" w:themeColor="accent1"/>
          <w:sz w:val="22"/>
          <w:szCs w:val="22"/>
        </w:rPr>
      </w:pPr>
      <w:r w:rsidRPr="003E4513">
        <w:rPr>
          <w:rFonts w:ascii="Calibri" w:hAnsi="Calibri" w:cs="Calibri"/>
          <w:b/>
          <w:bCs/>
          <w:color w:val="7F3F93" w:themeColor="accent1"/>
          <w:sz w:val="22"/>
          <w:szCs w:val="22"/>
        </w:rPr>
        <w:lastRenderedPageBreak/>
        <w:t>TRUST INFORMATION</w:t>
      </w:r>
    </w:p>
    <w:p w14:paraId="0ABF95DE" w14:textId="77777777" w:rsidR="00D222BF" w:rsidRPr="003E4513" w:rsidRDefault="00D222BF" w:rsidP="008B66B8">
      <w:pPr>
        <w:spacing w:after="0"/>
        <w:rPr>
          <w:rFonts w:ascii="Calibri" w:hAnsi="Calibri" w:cs="Calibri"/>
          <w:b/>
          <w:bCs/>
          <w:color w:val="7F3F93" w:themeColor="accent1"/>
          <w:sz w:val="22"/>
          <w:szCs w:val="22"/>
        </w:rPr>
      </w:pPr>
    </w:p>
    <w:p w14:paraId="13CFC901" w14:textId="37954BC8" w:rsidR="00E20141" w:rsidRPr="003E4513" w:rsidRDefault="00E20141" w:rsidP="008B66B8">
      <w:pPr>
        <w:spacing w:after="0"/>
        <w:rPr>
          <w:rFonts w:ascii="Calibri" w:hAnsi="Calibri" w:cs="Calibri"/>
          <w:b/>
          <w:bCs/>
          <w:sz w:val="22"/>
          <w:szCs w:val="22"/>
        </w:rPr>
      </w:pPr>
      <w:r w:rsidRPr="003E4513">
        <w:rPr>
          <w:rFonts w:ascii="Calibri" w:hAnsi="Calibri" w:cs="Calibri"/>
          <w:b/>
          <w:bCs/>
          <w:sz w:val="22"/>
          <w:szCs w:val="22"/>
        </w:rPr>
        <w:t>Equality</w:t>
      </w:r>
    </w:p>
    <w:p w14:paraId="255EDF5E"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The Trust is committed to promoting equality, diversity, and inclusion in accordance with the Equality Act 2010.</w:t>
      </w:r>
    </w:p>
    <w:p w14:paraId="43ABCEDF"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We are committed to eliminating unlawful discrimination, harassment, and victimisation, and to fostering positive relationships amongst all members of the school community.</w:t>
      </w:r>
    </w:p>
    <w:p w14:paraId="312C23EB"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Each school or setting will promote respect, tolerance, and understanding of different backgrounds, beliefs, and cultures, while upholding shared values and expectations.</w:t>
      </w:r>
    </w:p>
    <w:p w14:paraId="056ABF39" w14:textId="15189A1A"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Please refer to the Trust website for the </w:t>
      </w:r>
      <w:hyperlink r:id="rId9" w:history="1">
        <w:r w:rsidR="007A63EC" w:rsidRPr="003E4513">
          <w:rPr>
            <w:rStyle w:val="Hyperlink"/>
            <w:rFonts w:ascii="Calibri" w:hAnsi="Calibri" w:cs="Calibri"/>
            <w:sz w:val="22"/>
            <w:szCs w:val="22"/>
          </w:rPr>
          <w:t>Single Equality Scheme</w:t>
        </w:r>
        <w:r w:rsidRPr="003E4513">
          <w:rPr>
            <w:rStyle w:val="Hyperlink"/>
            <w:rFonts w:ascii="Calibri" w:hAnsi="Calibri" w:cs="Calibri"/>
            <w:sz w:val="22"/>
            <w:szCs w:val="22"/>
          </w:rPr>
          <w:t xml:space="preserve"> Policy</w:t>
        </w:r>
      </w:hyperlink>
      <w:r w:rsidRPr="003E4513">
        <w:rPr>
          <w:rFonts w:ascii="Calibri" w:hAnsi="Calibri" w:cs="Calibri"/>
          <w:sz w:val="22"/>
          <w:szCs w:val="22"/>
        </w:rPr>
        <w:t>.</w:t>
      </w:r>
    </w:p>
    <w:p w14:paraId="20D13D3C" w14:textId="77777777" w:rsidR="00A95B03" w:rsidRPr="003E4513" w:rsidRDefault="00A95B03" w:rsidP="00DE0212">
      <w:pPr>
        <w:spacing w:after="0"/>
        <w:rPr>
          <w:rFonts w:ascii="Calibri" w:hAnsi="Calibri" w:cs="Calibri"/>
          <w:sz w:val="22"/>
          <w:szCs w:val="22"/>
        </w:rPr>
      </w:pPr>
    </w:p>
    <w:p w14:paraId="1B919DB7" w14:textId="77777777" w:rsidR="00A95B03" w:rsidRPr="003E4513" w:rsidRDefault="00A95B03" w:rsidP="008B66B8">
      <w:pPr>
        <w:spacing w:after="0"/>
        <w:rPr>
          <w:rFonts w:ascii="Calibri" w:hAnsi="Calibri" w:cs="Calibri"/>
          <w:b/>
          <w:bCs/>
          <w:sz w:val="22"/>
          <w:szCs w:val="22"/>
        </w:rPr>
      </w:pPr>
      <w:r w:rsidRPr="003E4513">
        <w:rPr>
          <w:rFonts w:ascii="Calibri" w:hAnsi="Calibri" w:cs="Calibri"/>
          <w:b/>
          <w:bCs/>
          <w:sz w:val="22"/>
          <w:szCs w:val="22"/>
        </w:rPr>
        <w:t>Disability and Access</w:t>
      </w:r>
    </w:p>
    <w:p w14:paraId="3C5C2882"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Consortium Trust is committed to creating an inclusive environment where all staff, pupils, parents, carers, and visitors are treated with dignity, respect, and fairness.</w:t>
      </w:r>
    </w:p>
    <w:p w14:paraId="368AD174"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The Trust and its schools and settings aim to ensure that reasonable adjustments are made, where appropriate, to support individuals with disabilities and to promote equal access to facilities, services, information, and opportunities.</w:t>
      </w:r>
    </w:p>
    <w:p w14:paraId="06921AE6"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Staff who require support, adjustments, or assistance in relation to a disability or medical condition are encouraged to discuss this with their line manager or the Trust HR team so that appropriate arrangements can be considered and implemented where reasonably practicable.</w:t>
      </w:r>
    </w:p>
    <w:p w14:paraId="2E1E8F2C"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Each school or setting may have specific site access arrangements and accessibility procedures in place. Staff should familiarise themselves with local arrangements relevant to their workplace.</w:t>
      </w:r>
    </w:p>
    <w:p w14:paraId="65674580" w14:textId="79E21A73" w:rsidR="00A95B03" w:rsidRPr="003E4513" w:rsidRDefault="00A95B03" w:rsidP="00A95B03">
      <w:pPr>
        <w:rPr>
          <w:rFonts w:ascii="Calibri" w:hAnsi="Calibri" w:cs="Calibri"/>
          <w:sz w:val="22"/>
          <w:szCs w:val="22"/>
        </w:rPr>
      </w:pPr>
      <w:r w:rsidRPr="003E4513">
        <w:rPr>
          <w:rFonts w:ascii="Calibri" w:hAnsi="Calibri" w:cs="Calibri"/>
          <w:sz w:val="22"/>
          <w:szCs w:val="22"/>
        </w:rPr>
        <w:t xml:space="preserve">Please refer to the Trust website for the </w:t>
      </w:r>
      <w:hyperlink r:id="rId10" w:history="1">
        <w:r w:rsidR="007A63EC" w:rsidRPr="003E4513">
          <w:rPr>
            <w:rStyle w:val="Hyperlink"/>
            <w:rFonts w:ascii="Calibri" w:hAnsi="Calibri" w:cs="Calibri"/>
            <w:sz w:val="22"/>
            <w:szCs w:val="22"/>
          </w:rPr>
          <w:t>Disability Policy</w:t>
        </w:r>
      </w:hyperlink>
      <w:r w:rsidRPr="003E4513">
        <w:rPr>
          <w:rFonts w:ascii="Calibri" w:hAnsi="Calibri" w:cs="Calibri"/>
          <w:sz w:val="22"/>
          <w:szCs w:val="22"/>
        </w:rPr>
        <w:t>.</w:t>
      </w:r>
    </w:p>
    <w:p w14:paraId="5D270D10" w14:textId="77777777" w:rsidR="00A127C8" w:rsidRPr="003E4513" w:rsidRDefault="00A127C8" w:rsidP="008B66B8">
      <w:pPr>
        <w:spacing w:after="0"/>
        <w:rPr>
          <w:rFonts w:ascii="Calibri" w:hAnsi="Calibri" w:cs="Calibri"/>
          <w:b/>
          <w:bCs/>
          <w:sz w:val="22"/>
          <w:szCs w:val="22"/>
        </w:rPr>
      </w:pPr>
    </w:p>
    <w:p w14:paraId="54E0323E" w14:textId="2330F0D8" w:rsidR="00190A28" w:rsidRPr="003E4513" w:rsidRDefault="00190A28" w:rsidP="008B66B8">
      <w:pPr>
        <w:spacing w:after="0"/>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PROFESSIONAL EXPECTATIONS</w:t>
      </w:r>
    </w:p>
    <w:p w14:paraId="7F1FC228" w14:textId="77777777" w:rsidR="00190A28" w:rsidRPr="003E4513" w:rsidRDefault="00190A28" w:rsidP="008B66B8">
      <w:pPr>
        <w:spacing w:after="0"/>
        <w:rPr>
          <w:rFonts w:ascii="Calibri" w:hAnsi="Calibri" w:cs="Calibri"/>
          <w:b/>
          <w:bCs/>
          <w:sz w:val="22"/>
          <w:szCs w:val="22"/>
        </w:rPr>
      </w:pPr>
    </w:p>
    <w:p w14:paraId="34F7706E" w14:textId="75FF45D6" w:rsidR="008B66B8" w:rsidRPr="003E4513" w:rsidRDefault="008B66B8" w:rsidP="008B66B8">
      <w:pPr>
        <w:spacing w:after="0"/>
        <w:rPr>
          <w:rFonts w:ascii="Calibri" w:hAnsi="Calibri" w:cs="Calibri"/>
          <w:b/>
          <w:bCs/>
          <w:sz w:val="22"/>
          <w:szCs w:val="22"/>
        </w:rPr>
      </w:pPr>
      <w:r w:rsidRPr="003E4513">
        <w:rPr>
          <w:rFonts w:ascii="Calibri" w:hAnsi="Calibri" w:cs="Calibri"/>
          <w:b/>
          <w:bCs/>
          <w:sz w:val="22"/>
          <w:szCs w:val="22"/>
        </w:rPr>
        <w:t>Staff Code of Conduct</w:t>
      </w:r>
    </w:p>
    <w:p w14:paraId="13A0EAD4" w14:textId="77777777" w:rsidR="008B66B8" w:rsidRPr="003E4513" w:rsidRDefault="008B66B8" w:rsidP="008B66B8">
      <w:pPr>
        <w:rPr>
          <w:rFonts w:ascii="Calibri" w:hAnsi="Calibri" w:cs="Calibri"/>
          <w:sz w:val="22"/>
          <w:szCs w:val="22"/>
        </w:rPr>
      </w:pPr>
      <w:r w:rsidRPr="003E4513">
        <w:rPr>
          <w:rFonts w:ascii="Calibri" w:hAnsi="Calibri" w:cs="Calibri"/>
          <w:sz w:val="22"/>
          <w:szCs w:val="22"/>
        </w:rPr>
        <w:t xml:space="preserve">All staff are expected to follow the Trust’s Staff Code of Conduct and </w:t>
      </w:r>
      <w:proofErr w:type="gramStart"/>
      <w:r w:rsidRPr="003E4513">
        <w:rPr>
          <w:rFonts w:ascii="Calibri" w:hAnsi="Calibri" w:cs="Calibri"/>
          <w:sz w:val="22"/>
          <w:szCs w:val="22"/>
        </w:rPr>
        <w:t>associated professional expectations at all times</w:t>
      </w:r>
      <w:proofErr w:type="gramEnd"/>
      <w:r w:rsidRPr="003E4513">
        <w:rPr>
          <w:rFonts w:ascii="Calibri" w:hAnsi="Calibri" w:cs="Calibri"/>
          <w:sz w:val="22"/>
          <w:szCs w:val="22"/>
        </w:rPr>
        <w:t>.</w:t>
      </w:r>
    </w:p>
    <w:p w14:paraId="1F5D89B4" w14:textId="77777777" w:rsidR="008B66B8" w:rsidRPr="003E4513" w:rsidRDefault="008B66B8" w:rsidP="008B66B8">
      <w:pPr>
        <w:rPr>
          <w:rFonts w:ascii="Calibri" w:hAnsi="Calibri" w:cs="Calibri"/>
          <w:sz w:val="22"/>
          <w:szCs w:val="22"/>
        </w:rPr>
      </w:pPr>
      <w:r w:rsidRPr="003E4513">
        <w:rPr>
          <w:rFonts w:ascii="Calibri" w:hAnsi="Calibri" w:cs="Calibri"/>
          <w:sz w:val="22"/>
          <w:szCs w:val="22"/>
        </w:rPr>
        <w:t>Staff should be aware that conduct both within and outside the workplace may have implications for their professional role and responsibilities.</w:t>
      </w:r>
    </w:p>
    <w:p w14:paraId="62788B31" w14:textId="77777777" w:rsidR="008B66B8" w:rsidRPr="003E4513" w:rsidRDefault="008B66B8" w:rsidP="008B66B8">
      <w:pPr>
        <w:rPr>
          <w:rFonts w:ascii="Calibri" w:hAnsi="Calibri" w:cs="Calibri"/>
          <w:sz w:val="22"/>
          <w:szCs w:val="22"/>
        </w:rPr>
      </w:pPr>
      <w:r w:rsidRPr="003E4513">
        <w:rPr>
          <w:rFonts w:ascii="Calibri" w:hAnsi="Calibri" w:cs="Calibri"/>
          <w:sz w:val="22"/>
          <w:szCs w:val="22"/>
        </w:rPr>
        <w:t>A list of key policies and procedures relevant to staff responsibilities and professional conduct can be found within the Staff Code of Conduct documentation.</w:t>
      </w:r>
    </w:p>
    <w:p w14:paraId="4580B79C" w14:textId="174EC994" w:rsidR="008B66B8" w:rsidRPr="003E4513" w:rsidRDefault="008B66B8" w:rsidP="008B66B8">
      <w:pPr>
        <w:rPr>
          <w:rFonts w:ascii="Calibri" w:hAnsi="Calibri" w:cs="Calibri"/>
          <w:sz w:val="22"/>
          <w:szCs w:val="22"/>
        </w:rPr>
      </w:pPr>
      <w:r w:rsidRPr="003E4513">
        <w:rPr>
          <w:rFonts w:ascii="Calibri" w:hAnsi="Calibri" w:cs="Calibri"/>
          <w:sz w:val="22"/>
          <w:szCs w:val="22"/>
        </w:rPr>
        <w:t xml:space="preserve">Please refer to the Trust website for the </w:t>
      </w:r>
      <w:hyperlink r:id="rId11" w:history="1">
        <w:r w:rsidRPr="003E4513">
          <w:rPr>
            <w:rStyle w:val="Hyperlink"/>
            <w:rFonts w:ascii="Calibri" w:hAnsi="Calibri" w:cs="Calibri"/>
            <w:sz w:val="22"/>
            <w:szCs w:val="22"/>
          </w:rPr>
          <w:t>Staff Code of Conduct</w:t>
        </w:r>
      </w:hyperlink>
      <w:r w:rsidRPr="003E4513">
        <w:rPr>
          <w:rFonts w:ascii="Calibri" w:hAnsi="Calibri" w:cs="Calibri"/>
          <w:color w:val="FF0000"/>
          <w:sz w:val="22"/>
          <w:szCs w:val="22"/>
        </w:rPr>
        <w:t xml:space="preserve"> </w:t>
      </w:r>
      <w:r w:rsidRPr="003E4513">
        <w:rPr>
          <w:rFonts w:ascii="Calibri" w:hAnsi="Calibri" w:cs="Calibri"/>
          <w:sz w:val="22"/>
          <w:szCs w:val="22"/>
        </w:rPr>
        <w:t>and all related policies and procedures.</w:t>
      </w:r>
    </w:p>
    <w:p w14:paraId="22237AA2" w14:textId="77777777" w:rsidR="00E20141" w:rsidRPr="003E4513" w:rsidRDefault="00E20141" w:rsidP="00C95370">
      <w:pPr>
        <w:rPr>
          <w:rFonts w:ascii="Calibri" w:hAnsi="Calibri" w:cs="Calibri"/>
          <w:b/>
          <w:bCs/>
          <w:sz w:val="22"/>
          <w:szCs w:val="22"/>
        </w:rPr>
      </w:pPr>
    </w:p>
    <w:p w14:paraId="371C9C49" w14:textId="77777777" w:rsidR="003E4513" w:rsidRDefault="003E4513">
      <w:pPr>
        <w:rPr>
          <w:rFonts w:ascii="Calibri" w:hAnsi="Calibri" w:cs="Calibri"/>
          <w:b/>
          <w:bCs/>
          <w:sz w:val="22"/>
          <w:szCs w:val="22"/>
        </w:rPr>
      </w:pPr>
      <w:r>
        <w:rPr>
          <w:rFonts w:ascii="Calibri" w:hAnsi="Calibri" w:cs="Calibri"/>
          <w:b/>
          <w:bCs/>
          <w:sz w:val="22"/>
          <w:szCs w:val="22"/>
        </w:rPr>
        <w:br w:type="page"/>
      </w:r>
    </w:p>
    <w:p w14:paraId="56889F3F" w14:textId="37A7B020" w:rsidR="00E20141" w:rsidRPr="003E4513" w:rsidRDefault="00E20141" w:rsidP="008B66B8">
      <w:pPr>
        <w:spacing w:after="0"/>
        <w:rPr>
          <w:rFonts w:ascii="Calibri" w:hAnsi="Calibri" w:cs="Calibri"/>
          <w:b/>
          <w:bCs/>
          <w:sz w:val="22"/>
          <w:szCs w:val="22"/>
        </w:rPr>
      </w:pPr>
      <w:r w:rsidRPr="003E4513">
        <w:rPr>
          <w:rFonts w:ascii="Calibri" w:hAnsi="Calibri" w:cs="Calibri"/>
          <w:b/>
          <w:bCs/>
          <w:sz w:val="22"/>
          <w:szCs w:val="22"/>
        </w:rPr>
        <w:lastRenderedPageBreak/>
        <w:t>Data Protection</w:t>
      </w:r>
    </w:p>
    <w:p w14:paraId="52520CC0"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The Trust and its schools/settings process personal data in accordance with data protection legislation.</w:t>
      </w:r>
    </w:p>
    <w:p w14:paraId="30C00BED"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Personal information relating to pupils, staff, parents, carers, and visitors is collected and processed to support the effective operation of the school and to meet legal obligations.</w:t>
      </w:r>
    </w:p>
    <w:p w14:paraId="52964555"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All staff are responsible for handling personal data securely and confidentially in line with Trust procedures.</w:t>
      </w:r>
    </w:p>
    <w:p w14:paraId="69EEBD98" w14:textId="78B496BD"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Please refer to the Trust website for the </w:t>
      </w:r>
      <w:hyperlink r:id="rId12" w:history="1">
        <w:r w:rsidR="004C2535" w:rsidRPr="003E4513">
          <w:rPr>
            <w:rStyle w:val="Hyperlink"/>
            <w:rFonts w:ascii="Calibri" w:hAnsi="Calibri" w:cs="Calibri"/>
            <w:color w:val="D71369" w:themeColor="accent3"/>
            <w:sz w:val="22"/>
            <w:szCs w:val="22"/>
          </w:rPr>
          <w:t>GDPR</w:t>
        </w:r>
        <w:r w:rsidRPr="003E4513">
          <w:rPr>
            <w:rStyle w:val="Hyperlink"/>
            <w:rFonts w:ascii="Calibri" w:hAnsi="Calibri" w:cs="Calibri"/>
            <w:color w:val="D71369" w:themeColor="accent3"/>
            <w:sz w:val="22"/>
            <w:szCs w:val="22"/>
          </w:rPr>
          <w:t xml:space="preserve"> Policy</w:t>
        </w:r>
      </w:hyperlink>
      <w:r w:rsidRPr="003E4513">
        <w:rPr>
          <w:rFonts w:ascii="Calibri" w:hAnsi="Calibri" w:cs="Calibri"/>
          <w:color w:val="D71369" w:themeColor="accent3"/>
          <w:sz w:val="22"/>
          <w:szCs w:val="22"/>
        </w:rPr>
        <w:t xml:space="preserve">, </w:t>
      </w:r>
      <w:hyperlink r:id="rId13" w:history="1">
        <w:r w:rsidRPr="003E4513">
          <w:rPr>
            <w:rStyle w:val="Hyperlink"/>
            <w:rFonts w:ascii="Calibri" w:hAnsi="Calibri" w:cs="Calibri"/>
            <w:color w:val="D71369" w:themeColor="accent3"/>
            <w:sz w:val="22"/>
            <w:szCs w:val="22"/>
          </w:rPr>
          <w:t>Privacy Notices</w:t>
        </w:r>
      </w:hyperlink>
      <w:r w:rsidRPr="003E4513">
        <w:rPr>
          <w:rFonts w:ascii="Calibri" w:hAnsi="Calibri" w:cs="Calibri"/>
          <w:sz w:val="22"/>
          <w:szCs w:val="22"/>
        </w:rPr>
        <w:t xml:space="preserve">, and </w:t>
      </w:r>
      <w:hyperlink r:id="rId14" w:history="1">
        <w:r w:rsidR="004C2535" w:rsidRPr="003E4513">
          <w:rPr>
            <w:rStyle w:val="Hyperlink"/>
            <w:rFonts w:ascii="Calibri" w:hAnsi="Calibri" w:cs="Calibri"/>
            <w:color w:val="D71369" w:themeColor="accent3"/>
            <w:sz w:val="22"/>
            <w:szCs w:val="22"/>
          </w:rPr>
          <w:t>Online Safety</w:t>
        </w:r>
        <w:r w:rsidRPr="003E4513">
          <w:rPr>
            <w:rStyle w:val="Hyperlink"/>
            <w:rFonts w:ascii="Calibri" w:hAnsi="Calibri" w:cs="Calibri"/>
            <w:color w:val="D71369" w:themeColor="accent3"/>
            <w:sz w:val="22"/>
            <w:szCs w:val="22"/>
          </w:rPr>
          <w:t xml:space="preserve"> </w:t>
        </w:r>
        <w:r w:rsidR="004C2535" w:rsidRPr="003E4513">
          <w:rPr>
            <w:rStyle w:val="Hyperlink"/>
            <w:rFonts w:ascii="Calibri" w:hAnsi="Calibri" w:cs="Calibri"/>
            <w:color w:val="D71369" w:themeColor="accent3"/>
            <w:sz w:val="22"/>
            <w:szCs w:val="22"/>
          </w:rPr>
          <w:t>Policy</w:t>
        </w:r>
      </w:hyperlink>
      <w:r w:rsidRPr="003E4513">
        <w:rPr>
          <w:rFonts w:ascii="Calibri" w:hAnsi="Calibri" w:cs="Calibri"/>
          <w:color w:val="D71369" w:themeColor="accent3"/>
          <w:sz w:val="22"/>
          <w:szCs w:val="22"/>
        </w:rPr>
        <w:t>.</w:t>
      </w:r>
    </w:p>
    <w:p w14:paraId="7ED247A9" w14:textId="77777777" w:rsidR="00E20141" w:rsidRPr="003E4513" w:rsidRDefault="00E20141" w:rsidP="00CA09EC">
      <w:pPr>
        <w:spacing w:after="0"/>
        <w:rPr>
          <w:rFonts w:ascii="Calibri" w:hAnsi="Calibri" w:cs="Calibri"/>
          <w:b/>
          <w:bCs/>
          <w:sz w:val="22"/>
          <w:szCs w:val="22"/>
        </w:rPr>
      </w:pPr>
    </w:p>
    <w:p w14:paraId="12AAAF9A" w14:textId="77777777" w:rsidR="00E20141" w:rsidRPr="003E4513" w:rsidRDefault="00E20141" w:rsidP="00E20141">
      <w:pPr>
        <w:rPr>
          <w:rFonts w:ascii="Calibri" w:hAnsi="Calibri" w:cs="Calibri"/>
          <w:b/>
          <w:bCs/>
          <w:sz w:val="22"/>
          <w:szCs w:val="22"/>
        </w:rPr>
      </w:pPr>
      <w:r w:rsidRPr="003E4513">
        <w:rPr>
          <w:rFonts w:ascii="Calibri" w:hAnsi="Calibri" w:cs="Calibri"/>
          <w:b/>
          <w:bCs/>
          <w:sz w:val="22"/>
          <w:szCs w:val="22"/>
        </w:rPr>
        <w:t>Health and Safety</w:t>
      </w:r>
    </w:p>
    <w:p w14:paraId="391F6EBA"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All staff, governors, volunteers, visitors, and contractors are responsible for taking reasonable care of their own health and safety and that of others.</w:t>
      </w:r>
    </w:p>
    <w:p w14:paraId="05E7AFDD"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All members of the school community must cooperate to maintain a safe working environment and </w:t>
      </w:r>
      <w:proofErr w:type="gramStart"/>
      <w:r w:rsidRPr="003E4513">
        <w:rPr>
          <w:rFonts w:ascii="Calibri" w:hAnsi="Calibri" w:cs="Calibri"/>
          <w:sz w:val="22"/>
          <w:szCs w:val="22"/>
        </w:rPr>
        <w:t>follow health and safety procedures at all times</w:t>
      </w:r>
      <w:proofErr w:type="gramEnd"/>
      <w:r w:rsidRPr="003E4513">
        <w:rPr>
          <w:rFonts w:ascii="Calibri" w:hAnsi="Calibri" w:cs="Calibri"/>
          <w:sz w:val="22"/>
          <w:szCs w:val="22"/>
        </w:rPr>
        <w:t>.</w:t>
      </w:r>
    </w:p>
    <w:p w14:paraId="2452600B"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Staff should inform the Headteacher or line manager of any medical condition or circumstance which may affect their ability to undertake their duties safely.</w:t>
      </w:r>
    </w:p>
    <w:p w14:paraId="073B46AA"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Medicines brought onto site should be stored securely and in accordance with the school or setting’s procedures.</w:t>
      </w:r>
    </w:p>
    <w:p w14:paraId="081291DF" w14:textId="2C96FA82"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Please refer to the Trust website for the </w:t>
      </w:r>
      <w:hyperlink r:id="rId15" w:history="1">
        <w:r w:rsidRPr="003E4513">
          <w:rPr>
            <w:rStyle w:val="Hyperlink"/>
            <w:rFonts w:ascii="Calibri" w:hAnsi="Calibri" w:cs="Calibri"/>
            <w:sz w:val="22"/>
            <w:szCs w:val="22"/>
          </w:rPr>
          <w:t>Health and Safety Policy</w:t>
        </w:r>
      </w:hyperlink>
      <w:r w:rsidRPr="003E4513">
        <w:rPr>
          <w:rFonts w:ascii="Calibri" w:hAnsi="Calibri" w:cs="Calibri"/>
          <w:color w:val="FF0000"/>
          <w:sz w:val="22"/>
          <w:szCs w:val="22"/>
        </w:rPr>
        <w:t xml:space="preserve"> </w:t>
      </w:r>
      <w:r w:rsidRPr="003E4513">
        <w:rPr>
          <w:rFonts w:ascii="Calibri" w:hAnsi="Calibri" w:cs="Calibri"/>
          <w:sz w:val="22"/>
          <w:szCs w:val="22"/>
        </w:rPr>
        <w:t>and related guidance.</w:t>
      </w:r>
    </w:p>
    <w:p w14:paraId="27C76A8D" w14:textId="77777777" w:rsidR="00CA09EC" w:rsidRPr="003E4513" w:rsidRDefault="00CA09EC" w:rsidP="00CA09EC">
      <w:pPr>
        <w:spacing w:after="0"/>
        <w:rPr>
          <w:rFonts w:ascii="Calibri" w:hAnsi="Calibri" w:cs="Calibri"/>
          <w:sz w:val="22"/>
          <w:szCs w:val="22"/>
        </w:rPr>
      </w:pPr>
    </w:p>
    <w:p w14:paraId="70CF1DCC" w14:textId="77777777" w:rsidR="00E20141" w:rsidRPr="003E4513" w:rsidRDefault="00E20141" w:rsidP="008B66B8">
      <w:pPr>
        <w:spacing w:after="0"/>
        <w:rPr>
          <w:rFonts w:ascii="Calibri" w:hAnsi="Calibri" w:cs="Calibri"/>
          <w:b/>
          <w:bCs/>
          <w:sz w:val="22"/>
          <w:szCs w:val="22"/>
        </w:rPr>
      </w:pPr>
      <w:r w:rsidRPr="003E4513">
        <w:rPr>
          <w:rFonts w:ascii="Calibri" w:hAnsi="Calibri" w:cs="Calibri"/>
          <w:b/>
          <w:bCs/>
          <w:sz w:val="22"/>
          <w:szCs w:val="22"/>
        </w:rPr>
        <w:t>Professional Outlook</w:t>
      </w:r>
    </w:p>
    <w:p w14:paraId="54B6FDF0"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All staff are expected to maintain a professional appearance and </w:t>
      </w:r>
      <w:proofErr w:type="gramStart"/>
      <w:r w:rsidRPr="003E4513">
        <w:rPr>
          <w:rFonts w:ascii="Calibri" w:hAnsi="Calibri" w:cs="Calibri"/>
          <w:sz w:val="22"/>
          <w:szCs w:val="22"/>
        </w:rPr>
        <w:t>conduct at all times</w:t>
      </w:r>
      <w:proofErr w:type="gramEnd"/>
      <w:r w:rsidRPr="003E4513">
        <w:rPr>
          <w:rFonts w:ascii="Calibri" w:hAnsi="Calibri" w:cs="Calibri"/>
          <w:sz w:val="22"/>
          <w:szCs w:val="22"/>
        </w:rPr>
        <w:t xml:space="preserve"> when interacting with pupils, colleagues, parents, carers, and visitors.</w:t>
      </w:r>
    </w:p>
    <w:p w14:paraId="0B38D082"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Staff should ensure that clothing and footwear are appropriate to their professional role and working environment. </w:t>
      </w:r>
    </w:p>
    <w:p w14:paraId="1DA3C96B"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Professional conduct extends to online activity and the use of social networking platforms. Staff must ensure that their digital presence upholds the reputation and values of the Trust and their school or setting.</w:t>
      </w:r>
    </w:p>
    <w:p w14:paraId="2F72DE92" w14:textId="77777777" w:rsidR="00E20141" w:rsidRPr="003E4513" w:rsidRDefault="00E20141" w:rsidP="00E20141">
      <w:pPr>
        <w:rPr>
          <w:rFonts w:ascii="Calibri" w:hAnsi="Calibri" w:cs="Calibri"/>
          <w:sz w:val="22"/>
          <w:szCs w:val="22"/>
        </w:rPr>
      </w:pPr>
      <w:r w:rsidRPr="003E4513">
        <w:rPr>
          <w:rFonts w:ascii="Calibri" w:hAnsi="Calibri" w:cs="Calibri"/>
          <w:sz w:val="22"/>
          <w:szCs w:val="22"/>
        </w:rPr>
        <w:t>Mobile phones should only be used in accordance with local procedures and safeguarding expectations.</w:t>
      </w:r>
    </w:p>
    <w:p w14:paraId="64D15291" w14:textId="63108F11" w:rsidR="00E20141" w:rsidRPr="003E4513" w:rsidRDefault="00E20141" w:rsidP="00E20141">
      <w:pPr>
        <w:rPr>
          <w:rFonts w:ascii="Calibri" w:hAnsi="Calibri" w:cs="Calibri"/>
          <w:sz w:val="22"/>
          <w:szCs w:val="22"/>
        </w:rPr>
      </w:pPr>
      <w:r w:rsidRPr="003E4513">
        <w:rPr>
          <w:rFonts w:ascii="Calibri" w:hAnsi="Calibri" w:cs="Calibri"/>
          <w:sz w:val="22"/>
          <w:szCs w:val="22"/>
        </w:rPr>
        <w:t xml:space="preserve">Please refer to the Trust website for the </w:t>
      </w:r>
      <w:hyperlink r:id="rId16" w:history="1">
        <w:r w:rsidRPr="003E4513">
          <w:rPr>
            <w:rStyle w:val="Hyperlink"/>
            <w:rFonts w:ascii="Calibri" w:hAnsi="Calibri" w:cs="Calibri"/>
            <w:sz w:val="22"/>
            <w:szCs w:val="22"/>
          </w:rPr>
          <w:t>Staff Code of Conduct</w:t>
        </w:r>
      </w:hyperlink>
      <w:r w:rsidRPr="003E4513">
        <w:rPr>
          <w:rFonts w:ascii="Calibri" w:hAnsi="Calibri" w:cs="Calibri"/>
          <w:color w:val="FF0000"/>
          <w:sz w:val="22"/>
          <w:szCs w:val="22"/>
        </w:rPr>
        <w:t xml:space="preserve"> </w:t>
      </w:r>
      <w:r w:rsidRPr="003E4513">
        <w:rPr>
          <w:rFonts w:ascii="Calibri" w:hAnsi="Calibri" w:cs="Calibri"/>
          <w:sz w:val="22"/>
          <w:szCs w:val="22"/>
        </w:rPr>
        <w:t>and associated policies.</w:t>
      </w:r>
    </w:p>
    <w:p w14:paraId="2A7AA12C" w14:textId="77777777" w:rsidR="003E4513" w:rsidRDefault="003E4513" w:rsidP="003B6E60">
      <w:pPr>
        <w:spacing w:after="0"/>
        <w:rPr>
          <w:rFonts w:ascii="Calibri" w:hAnsi="Calibri" w:cs="Calibri"/>
          <w:b/>
          <w:bCs/>
          <w:sz w:val="22"/>
          <w:szCs w:val="22"/>
        </w:rPr>
      </w:pPr>
    </w:p>
    <w:p w14:paraId="1F5A1CD4" w14:textId="02419EED" w:rsidR="003B6E60" w:rsidRPr="003E4513" w:rsidRDefault="003B6E60" w:rsidP="003B6E60">
      <w:pPr>
        <w:spacing w:after="0"/>
        <w:rPr>
          <w:rFonts w:ascii="Calibri" w:hAnsi="Calibri" w:cs="Calibri"/>
          <w:b/>
          <w:bCs/>
          <w:sz w:val="22"/>
          <w:szCs w:val="22"/>
        </w:rPr>
      </w:pPr>
      <w:r w:rsidRPr="003E4513">
        <w:rPr>
          <w:rFonts w:ascii="Calibri" w:hAnsi="Calibri" w:cs="Calibri"/>
          <w:b/>
          <w:bCs/>
          <w:sz w:val="22"/>
          <w:szCs w:val="22"/>
        </w:rPr>
        <w:t>Social Media and Communications</w:t>
      </w:r>
    </w:p>
    <w:p w14:paraId="5F10B580" w14:textId="77777777" w:rsidR="003B6E60" w:rsidRPr="003E4513" w:rsidRDefault="003B6E60" w:rsidP="003B6E60">
      <w:pPr>
        <w:rPr>
          <w:rFonts w:ascii="Calibri" w:hAnsi="Calibri" w:cs="Calibri"/>
          <w:sz w:val="22"/>
          <w:szCs w:val="22"/>
        </w:rPr>
      </w:pPr>
      <w:r w:rsidRPr="003E4513">
        <w:rPr>
          <w:rFonts w:ascii="Calibri" w:hAnsi="Calibri" w:cs="Calibri"/>
          <w:sz w:val="22"/>
          <w:szCs w:val="22"/>
        </w:rPr>
        <w:t>Staff are expected to maintain professional standards when communicating online or using social networking platforms.</w:t>
      </w:r>
    </w:p>
    <w:p w14:paraId="1F0FCA17" w14:textId="77777777" w:rsidR="003B6E60" w:rsidRPr="003E4513" w:rsidRDefault="003B6E60" w:rsidP="003B6E60">
      <w:pPr>
        <w:rPr>
          <w:rFonts w:ascii="Calibri" w:hAnsi="Calibri" w:cs="Calibri"/>
          <w:sz w:val="22"/>
          <w:szCs w:val="22"/>
        </w:rPr>
      </w:pPr>
      <w:r w:rsidRPr="003E4513">
        <w:rPr>
          <w:rFonts w:ascii="Calibri" w:hAnsi="Calibri" w:cs="Calibri"/>
          <w:sz w:val="22"/>
          <w:szCs w:val="22"/>
        </w:rPr>
        <w:t>Staff should not post comments, images, or content which may bring the Trust, individual schools/settings, colleagues, pupils, or the wider school community into disrepute.</w:t>
      </w:r>
    </w:p>
    <w:p w14:paraId="3BC89EFC" w14:textId="77777777" w:rsidR="003B6E60" w:rsidRPr="003E4513" w:rsidRDefault="003B6E60" w:rsidP="003B6E60">
      <w:pPr>
        <w:rPr>
          <w:rFonts w:ascii="Calibri" w:hAnsi="Calibri" w:cs="Calibri"/>
          <w:sz w:val="22"/>
          <w:szCs w:val="22"/>
        </w:rPr>
      </w:pPr>
      <w:r w:rsidRPr="003E4513">
        <w:rPr>
          <w:rFonts w:ascii="Calibri" w:hAnsi="Calibri" w:cs="Calibri"/>
          <w:sz w:val="22"/>
          <w:szCs w:val="22"/>
        </w:rPr>
        <w:t>Communication with parents, carers, and pupils should only take place through approved school or Trust communication systems and in accordance with safeguarding expectations.</w:t>
      </w:r>
    </w:p>
    <w:p w14:paraId="1A880017" w14:textId="15CF7FA1" w:rsidR="003B6E60" w:rsidRPr="003E4513" w:rsidRDefault="003B6E60" w:rsidP="003B6E60">
      <w:pPr>
        <w:rPr>
          <w:rFonts w:ascii="Calibri" w:hAnsi="Calibri" w:cs="Calibri"/>
          <w:sz w:val="22"/>
          <w:szCs w:val="22"/>
        </w:rPr>
      </w:pPr>
      <w:r w:rsidRPr="003E4513">
        <w:rPr>
          <w:rFonts w:ascii="Calibri" w:hAnsi="Calibri" w:cs="Calibri"/>
          <w:sz w:val="22"/>
          <w:szCs w:val="22"/>
        </w:rPr>
        <w:t xml:space="preserve">Please refer to the Trust website for the </w:t>
      </w:r>
      <w:hyperlink r:id="rId17" w:history="1">
        <w:r w:rsidRPr="003E4513">
          <w:rPr>
            <w:rStyle w:val="Hyperlink"/>
            <w:rFonts w:ascii="Calibri" w:hAnsi="Calibri" w:cs="Calibri"/>
            <w:sz w:val="22"/>
            <w:szCs w:val="22"/>
          </w:rPr>
          <w:t>Staff Code of Conduct</w:t>
        </w:r>
      </w:hyperlink>
      <w:r w:rsidRPr="003E4513">
        <w:rPr>
          <w:rFonts w:ascii="Calibri" w:hAnsi="Calibri" w:cs="Calibri"/>
          <w:sz w:val="22"/>
          <w:szCs w:val="22"/>
        </w:rPr>
        <w:t xml:space="preserve">, </w:t>
      </w:r>
      <w:hyperlink r:id="rId18" w:history="1">
        <w:r w:rsidR="00C2043C" w:rsidRPr="003E4513">
          <w:rPr>
            <w:rStyle w:val="Hyperlink"/>
            <w:rFonts w:ascii="Calibri" w:hAnsi="Calibri" w:cs="Calibri"/>
            <w:sz w:val="22"/>
            <w:szCs w:val="22"/>
          </w:rPr>
          <w:t>Online Safety Policy</w:t>
        </w:r>
      </w:hyperlink>
      <w:r w:rsidRPr="003E4513">
        <w:rPr>
          <w:rFonts w:ascii="Calibri" w:hAnsi="Calibri" w:cs="Calibri"/>
          <w:sz w:val="22"/>
          <w:szCs w:val="22"/>
        </w:rPr>
        <w:t xml:space="preserve">, and </w:t>
      </w:r>
      <w:hyperlink r:id="rId19" w:history="1">
        <w:r w:rsidR="00C2043C" w:rsidRPr="003E4513">
          <w:rPr>
            <w:rStyle w:val="Hyperlink"/>
            <w:rFonts w:ascii="Calibri" w:hAnsi="Calibri" w:cs="Calibri"/>
            <w:sz w:val="22"/>
            <w:szCs w:val="22"/>
          </w:rPr>
          <w:t>S</w:t>
        </w:r>
        <w:r w:rsidRPr="003E4513">
          <w:rPr>
            <w:rStyle w:val="Hyperlink"/>
            <w:rFonts w:ascii="Calibri" w:hAnsi="Calibri" w:cs="Calibri"/>
            <w:sz w:val="22"/>
            <w:szCs w:val="22"/>
          </w:rPr>
          <w:t xml:space="preserve">afeguarding </w:t>
        </w:r>
        <w:r w:rsidR="00C2043C" w:rsidRPr="003E4513">
          <w:rPr>
            <w:rStyle w:val="Hyperlink"/>
            <w:rFonts w:ascii="Calibri" w:hAnsi="Calibri" w:cs="Calibri"/>
            <w:sz w:val="22"/>
            <w:szCs w:val="22"/>
          </w:rPr>
          <w:t>&amp; Child Protection policy</w:t>
        </w:r>
      </w:hyperlink>
      <w:r w:rsidRPr="003E4513">
        <w:rPr>
          <w:rFonts w:ascii="Calibri" w:hAnsi="Calibri" w:cs="Calibri"/>
          <w:sz w:val="22"/>
          <w:szCs w:val="22"/>
        </w:rPr>
        <w:t>.</w:t>
      </w:r>
    </w:p>
    <w:p w14:paraId="7142F835" w14:textId="1D8CD355" w:rsidR="00E20141" w:rsidRPr="003E4513" w:rsidRDefault="00190A28" w:rsidP="00C95370">
      <w:pPr>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EMPLOYMENT INFORMATION</w:t>
      </w:r>
    </w:p>
    <w:p w14:paraId="2FD06455" w14:textId="77777777"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lastRenderedPageBreak/>
        <w:t>Terms and Conditions of Employment</w:t>
      </w:r>
    </w:p>
    <w:p w14:paraId="68A5EED6"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All staff employed within the Trust are subject to the terms and conditions outlined in their individual contract of employment, together with relevant national and local agreements applicable to their role.</w:t>
      </w:r>
    </w:p>
    <w:p w14:paraId="40C87F67"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Staff are responsible for ensuring they understand the conditions relating to their employment, including professional responsibilities, working arrangements, and any role-specific expectations.</w:t>
      </w:r>
    </w:p>
    <w:p w14:paraId="66CC6F54" w14:textId="39D0716F" w:rsidR="00985B39" w:rsidRPr="003E4513" w:rsidRDefault="00985B39" w:rsidP="00985B39">
      <w:pPr>
        <w:rPr>
          <w:rFonts w:ascii="Calibri" w:hAnsi="Calibri" w:cs="Calibri"/>
          <w:sz w:val="22"/>
          <w:szCs w:val="22"/>
        </w:rPr>
      </w:pPr>
      <w:r w:rsidRPr="003E4513">
        <w:rPr>
          <w:rFonts w:ascii="Calibri" w:hAnsi="Calibri" w:cs="Calibri"/>
          <w:sz w:val="22"/>
          <w:szCs w:val="22"/>
        </w:rPr>
        <w:t xml:space="preserve">Further information relating to employment terms and conditions can be obtained from the Trust’s HR team or through the </w:t>
      </w:r>
      <w:hyperlink r:id="rId20" w:history="1">
        <w:r w:rsidRPr="003E4513">
          <w:rPr>
            <w:rStyle w:val="Hyperlink"/>
            <w:rFonts w:ascii="Calibri" w:hAnsi="Calibri" w:cs="Calibri"/>
            <w:sz w:val="22"/>
            <w:szCs w:val="22"/>
          </w:rPr>
          <w:t>Trust website</w:t>
        </w:r>
      </w:hyperlink>
      <w:r w:rsidRPr="003E4513">
        <w:rPr>
          <w:rFonts w:ascii="Calibri" w:hAnsi="Calibri" w:cs="Calibri"/>
          <w:sz w:val="22"/>
          <w:szCs w:val="22"/>
        </w:rPr>
        <w:t>.</w:t>
      </w:r>
    </w:p>
    <w:p w14:paraId="4E94DCAA" w14:textId="77777777" w:rsidR="00985B39" w:rsidRPr="003E4513" w:rsidRDefault="00985B39" w:rsidP="00E83B63">
      <w:pPr>
        <w:spacing w:after="0"/>
        <w:rPr>
          <w:rFonts w:ascii="Calibri" w:hAnsi="Calibri" w:cs="Calibri"/>
          <w:sz w:val="22"/>
          <w:szCs w:val="22"/>
        </w:rPr>
      </w:pPr>
    </w:p>
    <w:p w14:paraId="4BD7CC58" w14:textId="77777777"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t>Contract of Employment</w:t>
      </w:r>
    </w:p>
    <w:p w14:paraId="09913258"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Staff should ensure that personal details held by the Trust remain accurate and up to date and should notify the relevant school or Trust representative of any changes.</w:t>
      </w:r>
    </w:p>
    <w:p w14:paraId="30C73C36" w14:textId="567C995E" w:rsidR="00985B39" w:rsidRPr="003E4513" w:rsidRDefault="00985B39" w:rsidP="00985B39">
      <w:pPr>
        <w:rPr>
          <w:rFonts w:ascii="Calibri" w:hAnsi="Calibri" w:cs="Calibri"/>
          <w:sz w:val="22"/>
          <w:szCs w:val="22"/>
        </w:rPr>
      </w:pPr>
      <w:r w:rsidRPr="003E4513">
        <w:rPr>
          <w:rFonts w:ascii="Calibri" w:hAnsi="Calibri" w:cs="Calibri"/>
          <w:sz w:val="22"/>
          <w:szCs w:val="22"/>
        </w:rPr>
        <w:t>All employees will receive a contract of employment and supporting documentation confirming the main terms and conditions of their appointment.</w:t>
      </w:r>
      <w:r w:rsidR="00357860" w:rsidRPr="003E4513">
        <w:rPr>
          <w:rFonts w:ascii="Calibri" w:hAnsi="Calibri" w:cs="Calibri"/>
          <w:sz w:val="22"/>
          <w:szCs w:val="22"/>
        </w:rPr>
        <w:t xml:space="preserve">  A copy will also be saved to your </w:t>
      </w:r>
      <w:hyperlink r:id="rId21" w:history="1">
        <w:r w:rsidR="00357860" w:rsidRPr="003E4513">
          <w:rPr>
            <w:rStyle w:val="Hyperlink"/>
            <w:rFonts w:ascii="Calibri" w:hAnsi="Calibri" w:cs="Calibri"/>
            <w:sz w:val="22"/>
            <w:szCs w:val="22"/>
          </w:rPr>
          <w:t>Every HR</w:t>
        </w:r>
      </w:hyperlink>
      <w:r w:rsidR="00357860" w:rsidRPr="003E4513">
        <w:rPr>
          <w:rFonts w:ascii="Calibri" w:hAnsi="Calibri" w:cs="Calibri"/>
          <w:sz w:val="22"/>
          <w:szCs w:val="22"/>
        </w:rPr>
        <w:t xml:space="preserve"> portal.</w:t>
      </w:r>
    </w:p>
    <w:p w14:paraId="665DC133"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This documentation will include details such as:</w:t>
      </w:r>
    </w:p>
    <w:p w14:paraId="35C9BCB6"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Job title and duties</w:t>
      </w:r>
    </w:p>
    <w:p w14:paraId="17595D46"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Salary and pay arrangements</w:t>
      </w:r>
    </w:p>
    <w:p w14:paraId="5A5C0106"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Hours and pattern of work</w:t>
      </w:r>
    </w:p>
    <w:p w14:paraId="16A01EAC"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Place of work</w:t>
      </w:r>
    </w:p>
    <w:p w14:paraId="17C557A5"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Notice periods</w:t>
      </w:r>
    </w:p>
    <w:p w14:paraId="08C02066" w14:textId="77777777" w:rsidR="00985B39" w:rsidRPr="003E4513" w:rsidRDefault="00985B39" w:rsidP="00985B39">
      <w:pPr>
        <w:numPr>
          <w:ilvl w:val="0"/>
          <w:numId w:val="5"/>
        </w:numPr>
        <w:spacing w:after="0"/>
        <w:rPr>
          <w:rFonts w:ascii="Calibri" w:hAnsi="Calibri" w:cs="Calibri"/>
          <w:sz w:val="22"/>
          <w:szCs w:val="22"/>
        </w:rPr>
      </w:pPr>
      <w:r w:rsidRPr="003E4513">
        <w:rPr>
          <w:rFonts w:ascii="Calibri" w:hAnsi="Calibri" w:cs="Calibri"/>
          <w:sz w:val="22"/>
          <w:szCs w:val="22"/>
        </w:rPr>
        <w:t>Annual leave entitlement (where applicable)</w:t>
      </w:r>
    </w:p>
    <w:p w14:paraId="2523238A" w14:textId="77777777" w:rsidR="003E4513" w:rsidRDefault="003E4513" w:rsidP="008B66B8">
      <w:pPr>
        <w:spacing w:after="0"/>
        <w:rPr>
          <w:rFonts w:ascii="Calibri" w:hAnsi="Calibri" w:cs="Calibri"/>
          <w:b/>
          <w:bCs/>
          <w:sz w:val="22"/>
          <w:szCs w:val="22"/>
        </w:rPr>
      </w:pPr>
    </w:p>
    <w:p w14:paraId="1C163E94" w14:textId="5A846BA9"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t>Pension Membership</w:t>
      </w:r>
    </w:p>
    <w:p w14:paraId="1C6B7122"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Eligible employees will normally be automatically enrolled into the appropriate workplace pension scheme in line with current pension regulations.</w:t>
      </w:r>
    </w:p>
    <w:p w14:paraId="0AF1FC20" w14:textId="41A81E71" w:rsidR="00985B39" w:rsidRPr="003E4513" w:rsidRDefault="00985B39" w:rsidP="00985B39">
      <w:pPr>
        <w:rPr>
          <w:rFonts w:ascii="Calibri" w:hAnsi="Calibri" w:cs="Calibri"/>
          <w:sz w:val="22"/>
          <w:szCs w:val="22"/>
        </w:rPr>
      </w:pPr>
      <w:r w:rsidRPr="003E4513">
        <w:rPr>
          <w:rFonts w:ascii="Calibri" w:hAnsi="Calibri" w:cs="Calibri"/>
          <w:sz w:val="22"/>
          <w:szCs w:val="22"/>
        </w:rPr>
        <w:t xml:space="preserve">Teaching staff are generally enrolled into the </w:t>
      </w:r>
      <w:hyperlink r:id="rId22" w:history="1">
        <w:r w:rsidRPr="003E4513">
          <w:rPr>
            <w:rStyle w:val="Hyperlink"/>
            <w:rFonts w:ascii="Calibri" w:hAnsi="Calibri" w:cs="Calibri"/>
            <w:sz w:val="22"/>
            <w:szCs w:val="22"/>
          </w:rPr>
          <w:t>Teachers’ Pension Scheme</w:t>
        </w:r>
      </w:hyperlink>
      <w:r w:rsidRPr="003E4513">
        <w:rPr>
          <w:rFonts w:ascii="Calibri" w:hAnsi="Calibri" w:cs="Calibri"/>
          <w:sz w:val="22"/>
          <w:szCs w:val="22"/>
        </w:rPr>
        <w:t xml:space="preserve">, while support staff are generally enrolled into the </w:t>
      </w:r>
      <w:hyperlink r:id="rId23" w:history="1">
        <w:r w:rsidRPr="003E4513">
          <w:rPr>
            <w:rStyle w:val="Hyperlink"/>
            <w:rFonts w:ascii="Calibri" w:hAnsi="Calibri" w:cs="Calibri"/>
            <w:sz w:val="22"/>
            <w:szCs w:val="22"/>
          </w:rPr>
          <w:t>Local Government Pension Scheme</w:t>
        </w:r>
      </w:hyperlink>
      <w:r w:rsidRPr="003E4513">
        <w:rPr>
          <w:rFonts w:ascii="Calibri" w:hAnsi="Calibri" w:cs="Calibri"/>
          <w:color w:val="FF0000"/>
          <w:sz w:val="22"/>
          <w:szCs w:val="22"/>
        </w:rPr>
        <w:t xml:space="preserve"> </w:t>
      </w:r>
      <w:r w:rsidRPr="003E4513">
        <w:rPr>
          <w:rFonts w:ascii="Calibri" w:hAnsi="Calibri" w:cs="Calibri"/>
          <w:sz w:val="22"/>
          <w:szCs w:val="22"/>
        </w:rPr>
        <w:t>(LGPS), unless alternative arrangements apply.</w:t>
      </w:r>
      <w:r w:rsidR="008B66B8" w:rsidRPr="003E4513">
        <w:rPr>
          <w:rFonts w:ascii="Calibri" w:hAnsi="Calibri" w:cs="Calibri"/>
          <w:sz w:val="22"/>
          <w:szCs w:val="22"/>
        </w:rPr>
        <w:t xml:space="preserve">  </w:t>
      </w:r>
      <w:r w:rsidRPr="003E4513">
        <w:rPr>
          <w:rFonts w:ascii="Calibri" w:hAnsi="Calibri" w:cs="Calibri"/>
          <w:sz w:val="22"/>
          <w:szCs w:val="22"/>
        </w:rPr>
        <w:t>Information regarding pension contributions, membership, and opt-out procedures is available through the relevant pension provider and the Trust’s HR or payroll team.</w:t>
      </w:r>
    </w:p>
    <w:p w14:paraId="57CADD4A" w14:textId="77777777" w:rsidR="005E6EC9" w:rsidRPr="003E4513" w:rsidRDefault="005E6EC9" w:rsidP="00811239">
      <w:pPr>
        <w:spacing w:after="0"/>
        <w:rPr>
          <w:rFonts w:ascii="Calibri" w:hAnsi="Calibri" w:cs="Calibri"/>
          <w:sz w:val="22"/>
          <w:szCs w:val="22"/>
        </w:rPr>
      </w:pPr>
    </w:p>
    <w:p w14:paraId="2842229C" w14:textId="77777777" w:rsidR="005E6EC9" w:rsidRPr="003E4513" w:rsidRDefault="005E6EC9" w:rsidP="005E6EC9">
      <w:pPr>
        <w:spacing w:after="0"/>
        <w:rPr>
          <w:rFonts w:ascii="Calibri" w:hAnsi="Calibri" w:cs="Calibri"/>
          <w:b/>
          <w:bCs/>
          <w:sz w:val="22"/>
          <w:szCs w:val="22"/>
        </w:rPr>
      </w:pPr>
      <w:r w:rsidRPr="003E4513">
        <w:rPr>
          <w:rFonts w:ascii="Calibri" w:hAnsi="Calibri" w:cs="Calibri"/>
          <w:b/>
          <w:bCs/>
          <w:sz w:val="22"/>
          <w:szCs w:val="22"/>
        </w:rPr>
        <w:t>Sickness Absence and Attendance</w:t>
      </w:r>
    </w:p>
    <w:p w14:paraId="0C367AF7" w14:textId="77777777" w:rsidR="005E6EC9" w:rsidRPr="003E4513" w:rsidRDefault="005E6EC9" w:rsidP="005E6EC9">
      <w:pPr>
        <w:rPr>
          <w:rFonts w:ascii="Calibri" w:hAnsi="Calibri" w:cs="Calibri"/>
          <w:sz w:val="22"/>
          <w:szCs w:val="22"/>
        </w:rPr>
      </w:pPr>
      <w:r w:rsidRPr="003E4513">
        <w:rPr>
          <w:rFonts w:ascii="Calibri" w:hAnsi="Calibri" w:cs="Calibri"/>
          <w:sz w:val="22"/>
          <w:szCs w:val="22"/>
        </w:rPr>
        <w:t>Staff are expected to attend work regularly and punctually and should follow the absence reporting procedures for their individual school or setting.</w:t>
      </w:r>
    </w:p>
    <w:p w14:paraId="2118035D" w14:textId="77777777" w:rsidR="005E6EC9" w:rsidRPr="003E4513" w:rsidRDefault="005E6EC9" w:rsidP="005E6EC9">
      <w:pPr>
        <w:rPr>
          <w:rFonts w:ascii="Calibri" w:hAnsi="Calibri" w:cs="Calibri"/>
          <w:sz w:val="22"/>
          <w:szCs w:val="22"/>
        </w:rPr>
      </w:pPr>
      <w:r w:rsidRPr="003E4513">
        <w:rPr>
          <w:rFonts w:ascii="Calibri" w:hAnsi="Calibri" w:cs="Calibri"/>
          <w:sz w:val="22"/>
          <w:szCs w:val="22"/>
        </w:rPr>
        <w:t>In the event of sickness absence, staff must notify the appropriate person within their school or setting as early as possible and in line with local reporting procedures.</w:t>
      </w:r>
    </w:p>
    <w:p w14:paraId="3145D204" w14:textId="1D92AA26" w:rsidR="005E6EC9" w:rsidRPr="003E4513" w:rsidRDefault="005E6EC9" w:rsidP="005E6EC9">
      <w:pPr>
        <w:rPr>
          <w:rFonts w:ascii="Calibri" w:hAnsi="Calibri" w:cs="Calibri"/>
          <w:sz w:val="22"/>
          <w:szCs w:val="22"/>
        </w:rPr>
      </w:pPr>
      <w:r w:rsidRPr="003E4513">
        <w:rPr>
          <w:rFonts w:ascii="Calibri" w:hAnsi="Calibri" w:cs="Calibri"/>
          <w:sz w:val="22"/>
          <w:szCs w:val="22"/>
        </w:rPr>
        <w:t xml:space="preserve">Medical certificates or fit notes must be provided where required. Return-to-work meetings </w:t>
      </w:r>
      <w:r w:rsidR="00090221" w:rsidRPr="003E4513">
        <w:rPr>
          <w:rFonts w:ascii="Calibri" w:hAnsi="Calibri" w:cs="Calibri"/>
          <w:sz w:val="22"/>
          <w:szCs w:val="22"/>
        </w:rPr>
        <w:t xml:space="preserve">should </w:t>
      </w:r>
      <w:r w:rsidRPr="003E4513">
        <w:rPr>
          <w:rFonts w:ascii="Calibri" w:hAnsi="Calibri" w:cs="Calibri"/>
          <w:sz w:val="22"/>
          <w:szCs w:val="22"/>
        </w:rPr>
        <w:t>be carried out following periods of absence in accordance with Trust procedures.</w:t>
      </w:r>
    </w:p>
    <w:p w14:paraId="5E96A504" w14:textId="77777777" w:rsidR="005E6EC9" w:rsidRPr="003E4513" w:rsidRDefault="005E6EC9" w:rsidP="005E6EC9">
      <w:pPr>
        <w:rPr>
          <w:rFonts w:ascii="Calibri" w:hAnsi="Calibri" w:cs="Calibri"/>
          <w:sz w:val="22"/>
          <w:szCs w:val="22"/>
        </w:rPr>
      </w:pPr>
      <w:r w:rsidRPr="003E4513">
        <w:rPr>
          <w:rFonts w:ascii="Calibri" w:hAnsi="Calibri" w:cs="Calibri"/>
          <w:sz w:val="22"/>
          <w:szCs w:val="22"/>
        </w:rPr>
        <w:t>Requests for medical appointments during working hours should be discussed with the relevant line manager in advance wherever possible.</w:t>
      </w:r>
    </w:p>
    <w:p w14:paraId="5AE92EDF" w14:textId="5653AAA1" w:rsidR="003E4513" w:rsidRDefault="005E6EC9">
      <w:pPr>
        <w:rPr>
          <w:rFonts w:ascii="Calibri" w:hAnsi="Calibri" w:cs="Calibri"/>
          <w:sz w:val="22"/>
          <w:szCs w:val="22"/>
        </w:rPr>
      </w:pPr>
      <w:r w:rsidRPr="003E4513">
        <w:rPr>
          <w:rFonts w:ascii="Calibri" w:hAnsi="Calibri" w:cs="Calibri"/>
          <w:sz w:val="22"/>
          <w:szCs w:val="22"/>
        </w:rPr>
        <w:t xml:space="preserve">Please refer to the Trust website for the </w:t>
      </w:r>
      <w:hyperlink r:id="rId24" w:history="1">
        <w:r w:rsidR="00090221" w:rsidRPr="003E4513">
          <w:rPr>
            <w:rStyle w:val="Hyperlink"/>
            <w:rFonts w:ascii="Calibri" w:hAnsi="Calibri" w:cs="Calibri"/>
            <w:sz w:val="22"/>
            <w:szCs w:val="22"/>
          </w:rPr>
          <w:t xml:space="preserve">Sickness Absence </w:t>
        </w:r>
        <w:r w:rsidRPr="003E4513">
          <w:rPr>
            <w:rStyle w:val="Hyperlink"/>
            <w:rFonts w:ascii="Calibri" w:hAnsi="Calibri" w:cs="Calibri"/>
            <w:sz w:val="22"/>
            <w:szCs w:val="22"/>
          </w:rPr>
          <w:t>Management Policy</w:t>
        </w:r>
      </w:hyperlink>
      <w:r w:rsidRPr="003E4513">
        <w:rPr>
          <w:rFonts w:ascii="Calibri" w:hAnsi="Calibri" w:cs="Calibri"/>
          <w:sz w:val="22"/>
          <w:szCs w:val="22"/>
        </w:rPr>
        <w:t xml:space="preserve"> and associated procedures.</w:t>
      </w:r>
      <w:r w:rsidR="003E4513">
        <w:rPr>
          <w:rFonts w:ascii="Calibri" w:hAnsi="Calibri" w:cs="Calibri"/>
          <w:sz w:val="22"/>
          <w:szCs w:val="22"/>
        </w:rPr>
        <w:br w:type="page"/>
      </w:r>
    </w:p>
    <w:p w14:paraId="04C68731" w14:textId="77777777" w:rsidR="005E6EC9" w:rsidRPr="003E4513" w:rsidRDefault="005E6EC9" w:rsidP="005E6EC9">
      <w:pPr>
        <w:spacing w:after="0"/>
        <w:rPr>
          <w:rFonts w:ascii="Calibri" w:hAnsi="Calibri" w:cs="Calibri"/>
          <w:b/>
          <w:bCs/>
          <w:sz w:val="22"/>
          <w:szCs w:val="22"/>
        </w:rPr>
      </w:pPr>
      <w:r w:rsidRPr="003E4513">
        <w:rPr>
          <w:rFonts w:ascii="Calibri" w:hAnsi="Calibri" w:cs="Calibri"/>
          <w:b/>
          <w:bCs/>
          <w:sz w:val="22"/>
          <w:szCs w:val="22"/>
        </w:rPr>
        <w:lastRenderedPageBreak/>
        <w:t>Leave of Absence and Flexible Working</w:t>
      </w:r>
    </w:p>
    <w:p w14:paraId="4F3D045E" w14:textId="77777777" w:rsidR="005E6EC9" w:rsidRPr="003E4513" w:rsidRDefault="005E6EC9" w:rsidP="005E6EC9">
      <w:pPr>
        <w:rPr>
          <w:rFonts w:ascii="Calibri" w:hAnsi="Calibri" w:cs="Calibri"/>
          <w:sz w:val="22"/>
          <w:szCs w:val="22"/>
        </w:rPr>
      </w:pPr>
      <w:r w:rsidRPr="003E4513">
        <w:rPr>
          <w:rFonts w:ascii="Calibri" w:hAnsi="Calibri" w:cs="Calibri"/>
          <w:sz w:val="22"/>
          <w:szCs w:val="22"/>
        </w:rPr>
        <w:t>Requests for leave of absence, special leave, compassionate leave, parental leave, or flexible working arrangements should be submitted in accordance with Trust procedures and local school or setting requirements.</w:t>
      </w:r>
    </w:p>
    <w:p w14:paraId="72DD725F" w14:textId="3F608453" w:rsidR="005E6EC9" w:rsidRPr="003E4513" w:rsidRDefault="005E6EC9" w:rsidP="005E6EC9">
      <w:pPr>
        <w:rPr>
          <w:rFonts w:ascii="Calibri" w:hAnsi="Calibri" w:cs="Calibri"/>
          <w:sz w:val="22"/>
          <w:szCs w:val="22"/>
        </w:rPr>
      </w:pPr>
      <w:r w:rsidRPr="003E4513">
        <w:rPr>
          <w:rFonts w:ascii="Calibri" w:hAnsi="Calibri" w:cs="Calibri"/>
          <w:sz w:val="22"/>
          <w:szCs w:val="22"/>
        </w:rPr>
        <w:t xml:space="preserve">Where applicable, requests should be submitted </w:t>
      </w:r>
      <w:r w:rsidR="00542CEF" w:rsidRPr="003E4513">
        <w:rPr>
          <w:rFonts w:ascii="Calibri" w:hAnsi="Calibri" w:cs="Calibri"/>
          <w:sz w:val="22"/>
          <w:szCs w:val="22"/>
        </w:rPr>
        <w:t xml:space="preserve">via </w:t>
      </w:r>
      <w:r w:rsidRPr="003E4513">
        <w:rPr>
          <w:rFonts w:ascii="Calibri" w:hAnsi="Calibri" w:cs="Calibri"/>
          <w:sz w:val="22"/>
          <w:szCs w:val="22"/>
        </w:rPr>
        <w:t>Every HR system and authorised by the appropriate manager.</w:t>
      </w:r>
    </w:p>
    <w:p w14:paraId="347999C1" w14:textId="536F4237" w:rsidR="005E6EC9" w:rsidRPr="003E4513" w:rsidRDefault="005E6EC9" w:rsidP="005E6EC9">
      <w:pPr>
        <w:rPr>
          <w:rFonts w:ascii="Calibri" w:hAnsi="Calibri" w:cs="Calibri"/>
          <w:sz w:val="22"/>
          <w:szCs w:val="22"/>
        </w:rPr>
      </w:pPr>
      <w:r w:rsidRPr="003E4513">
        <w:rPr>
          <w:rFonts w:ascii="Calibri" w:hAnsi="Calibri" w:cs="Calibri"/>
          <w:sz w:val="22"/>
          <w:szCs w:val="22"/>
        </w:rPr>
        <w:t xml:space="preserve">Please refer to the Trust website for </w:t>
      </w:r>
      <w:hyperlink r:id="rId25" w:history="1">
        <w:r w:rsidR="00090221" w:rsidRPr="003E4513">
          <w:rPr>
            <w:rStyle w:val="Hyperlink"/>
            <w:rFonts w:ascii="Calibri" w:hAnsi="Calibri" w:cs="Calibri"/>
            <w:color w:val="D71369" w:themeColor="accent3"/>
            <w:sz w:val="22"/>
            <w:szCs w:val="22"/>
          </w:rPr>
          <w:t>Leav</w:t>
        </w:r>
        <w:r w:rsidR="00090221" w:rsidRPr="003E4513">
          <w:rPr>
            <w:rStyle w:val="Hyperlink"/>
            <w:rFonts w:ascii="Calibri" w:hAnsi="Calibri" w:cs="Calibri"/>
            <w:color w:val="D71369" w:themeColor="accent3"/>
            <w:sz w:val="22"/>
            <w:szCs w:val="22"/>
          </w:rPr>
          <w:t>e</w:t>
        </w:r>
        <w:r w:rsidR="00990188" w:rsidRPr="003E4513">
          <w:rPr>
            <w:rStyle w:val="Hyperlink"/>
            <w:rFonts w:ascii="Calibri" w:hAnsi="Calibri" w:cs="Calibri"/>
            <w:color w:val="D71369" w:themeColor="accent3"/>
            <w:sz w:val="22"/>
            <w:szCs w:val="22"/>
          </w:rPr>
          <w:t xml:space="preserve"> of Absence</w:t>
        </w:r>
        <w:r w:rsidR="00090221" w:rsidRPr="003E4513">
          <w:rPr>
            <w:rStyle w:val="Hyperlink"/>
            <w:rFonts w:ascii="Calibri" w:hAnsi="Calibri" w:cs="Calibri"/>
            <w:color w:val="D71369" w:themeColor="accent3"/>
            <w:sz w:val="22"/>
            <w:szCs w:val="22"/>
          </w:rPr>
          <w:t xml:space="preserve"> </w:t>
        </w:r>
        <w:r w:rsidR="00357860" w:rsidRPr="003E4513">
          <w:rPr>
            <w:rStyle w:val="Hyperlink"/>
            <w:rFonts w:ascii="Calibri" w:hAnsi="Calibri" w:cs="Calibri"/>
            <w:color w:val="D71369" w:themeColor="accent3"/>
            <w:sz w:val="22"/>
            <w:szCs w:val="22"/>
          </w:rPr>
          <w:t>Policy</w:t>
        </w:r>
      </w:hyperlink>
      <w:r w:rsidR="00357860" w:rsidRPr="003E4513">
        <w:rPr>
          <w:rFonts w:ascii="Calibri" w:hAnsi="Calibri" w:cs="Calibri"/>
          <w:color w:val="D71369" w:themeColor="accent3"/>
          <w:sz w:val="22"/>
          <w:szCs w:val="22"/>
        </w:rPr>
        <w:t xml:space="preserve"> </w:t>
      </w:r>
      <w:r w:rsidR="00357860" w:rsidRPr="003E4513">
        <w:rPr>
          <w:rFonts w:ascii="Calibri" w:hAnsi="Calibri" w:cs="Calibri"/>
          <w:sz w:val="22"/>
          <w:szCs w:val="22"/>
        </w:rPr>
        <w:t xml:space="preserve">&amp; </w:t>
      </w:r>
      <w:hyperlink r:id="rId26" w:history="1">
        <w:r w:rsidR="00357860" w:rsidRPr="003E4513">
          <w:rPr>
            <w:rStyle w:val="Hyperlink"/>
            <w:rFonts w:ascii="Calibri" w:hAnsi="Calibri" w:cs="Calibri"/>
            <w:color w:val="D71369" w:themeColor="accent3"/>
            <w:sz w:val="22"/>
            <w:szCs w:val="22"/>
          </w:rPr>
          <w:t xml:space="preserve">Leave </w:t>
        </w:r>
        <w:r w:rsidR="00090221" w:rsidRPr="003E4513">
          <w:rPr>
            <w:rStyle w:val="Hyperlink"/>
            <w:rFonts w:ascii="Calibri" w:hAnsi="Calibri" w:cs="Calibri"/>
            <w:color w:val="D71369" w:themeColor="accent3"/>
            <w:sz w:val="22"/>
            <w:szCs w:val="22"/>
          </w:rPr>
          <w:t>Absence</w:t>
        </w:r>
        <w:r w:rsidR="00357860" w:rsidRPr="003E4513">
          <w:rPr>
            <w:rStyle w:val="Hyperlink"/>
            <w:rFonts w:ascii="Calibri" w:hAnsi="Calibri" w:cs="Calibri"/>
            <w:color w:val="D71369" w:themeColor="accent3"/>
            <w:sz w:val="22"/>
            <w:szCs w:val="22"/>
          </w:rPr>
          <w:t xml:space="preserve"> Guidance</w:t>
        </w:r>
      </w:hyperlink>
      <w:r w:rsidR="00090221" w:rsidRPr="003E4513">
        <w:rPr>
          <w:rFonts w:ascii="Calibri" w:hAnsi="Calibri" w:cs="Calibri"/>
          <w:color w:val="D71369" w:themeColor="accent3"/>
          <w:sz w:val="22"/>
          <w:szCs w:val="22"/>
        </w:rPr>
        <w:t xml:space="preserve"> </w:t>
      </w:r>
      <w:r w:rsidR="001C3C20" w:rsidRPr="003E4513">
        <w:rPr>
          <w:rFonts w:ascii="Calibri" w:hAnsi="Calibri" w:cs="Calibri"/>
          <w:color w:val="D71369" w:themeColor="accent3"/>
          <w:sz w:val="22"/>
          <w:szCs w:val="22"/>
        </w:rPr>
        <w:t xml:space="preserve">and </w:t>
      </w:r>
      <w:hyperlink r:id="rId27" w:history="1">
        <w:r w:rsidR="001C3C20" w:rsidRPr="003E4513">
          <w:rPr>
            <w:rStyle w:val="Hyperlink"/>
            <w:rFonts w:ascii="Calibri" w:hAnsi="Calibri" w:cs="Calibri"/>
            <w:color w:val="D71369" w:themeColor="accent3"/>
            <w:sz w:val="22"/>
            <w:szCs w:val="22"/>
          </w:rPr>
          <w:t>Flexible Working Polic</w:t>
        </w:r>
        <w:r w:rsidR="00990188" w:rsidRPr="003E4513">
          <w:rPr>
            <w:rStyle w:val="Hyperlink"/>
            <w:rFonts w:ascii="Calibri" w:hAnsi="Calibri" w:cs="Calibri"/>
            <w:color w:val="D71369" w:themeColor="accent3"/>
            <w:sz w:val="22"/>
            <w:szCs w:val="22"/>
          </w:rPr>
          <w:t>y</w:t>
        </w:r>
      </w:hyperlink>
      <w:r w:rsidR="001C3C20" w:rsidRPr="003E4513">
        <w:rPr>
          <w:rFonts w:ascii="Calibri" w:hAnsi="Calibri" w:cs="Calibri"/>
          <w:sz w:val="22"/>
          <w:szCs w:val="22"/>
        </w:rPr>
        <w:t xml:space="preserve">. </w:t>
      </w:r>
    </w:p>
    <w:p w14:paraId="07D09104" w14:textId="77777777" w:rsidR="005E6EC9" w:rsidRPr="003E4513" w:rsidRDefault="005E6EC9" w:rsidP="00577348">
      <w:pPr>
        <w:spacing w:after="0"/>
        <w:rPr>
          <w:rFonts w:ascii="Calibri" w:hAnsi="Calibri" w:cs="Calibri"/>
          <w:sz w:val="22"/>
          <w:szCs w:val="22"/>
        </w:rPr>
      </w:pPr>
    </w:p>
    <w:p w14:paraId="380C42AD" w14:textId="77777777" w:rsidR="005E6EC9" w:rsidRPr="003E4513" w:rsidRDefault="005E6EC9" w:rsidP="005E6EC9">
      <w:pPr>
        <w:spacing w:after="0"/>
        <w:rPr>
          <w:rFonts w:ascii="Calibri" w:hAnsi="Calibri" w:cs="Calibri"/>
          <w:b/>
          <w:bCs/>
          <w:sz w:val="22"/>
          <w:szCs w:val="22"/>
        </w:rPr>
      </w:pPr>
      <w:r w:rsidRPr="003E4513">
        <w:rPr>
          <w:rFonts w:ascii="Calibri" w:hAnsi="Calibri" w:cs="Calibri"/>
          <w:b/>
          <w:bCs/>
          <w:sz w:val="22"/>
          <w:szCs w:val="22"/>
        </w:rPr>
        <w:t>Probationary Periods</w:t>
      </w:r>
    </w:p>
    <w:p w14:paraId="4966BE37" w14:textId="176E81DC" w:rsidR="005E6EC9" w:rsidRPr="003E4513" w:rsidRDefault="005E6EC9" w:rsidP="005E6EC9">
      <w:pPr>
        <w:rPr>
          <w:rFonts w:ascii="Calibri" w:hAnsi="Calibri" w:cs="Calibri"/>
          <w:sz w:val="22"/>
          <w:szCs w:val="22"/>
        </w:rPr>
      </w:pPr>
      <w:r w:rsidRPr="003E4513">
        <w:rPr>
          <w:rFonts w:ascii="Calibri" w:hAnsi="Calibri" w:cs="Calibri"/>
          <w:sz w:val="22"/>
          <w:szCs w:val="22"/>
        </w:rPr>
        <w:t xml:space="preserve">Where applicable, new employees </w:t>
      </w:r>
      <w:r w:rsidR="00DE0212" w:rsidRPr="003E4513">
        <w:rPr>
          <w:rFonts w:ascii="Calibri" w:hAnsi="Calibri" w:cs="Calibri"/>
          <w:sz w:val="22"/>
          <w:szCs w:val="22"/>
        </w:rPr>
        <w:t xml:space="preserve">will </w:t>
      </w:r>
      <w:r w:rsidRPr="003E4513">
        <w:rPr>
          <w:rFonts w:ascii="Calibri" w:hAnsi="Calibri" w:cs="Calibri"/>
          <w:sz w:val="22"/>
          <w:szCs w:val="22"/>
        </w:rPr>
        <w:t>be subject to a probationary period in accordance with their contract of employment and Trust procedures.</w:t>
      </w:r>
    </w:p>
    <w:p w14:paraId="059C15E2" w14:textId="77777777" w:rsidR="005E6EC9" w:rsidRPr="003E4513" w:rsidRDefault="005E6EC9" w:rsidP="005E6EC9">
      <w:pPr>
        <w:rPr>
          <w:rFonts w:ascii="Calibri" w:hAnsi="Calibri" w:cs="Calibri"/>
          <w:sz w:val="22"/>
          <w:szCs w:val="22"/>
        </w:rPr>
      </w:pPr>
      <w:r w:rsidRPr="003E4513">
        <w:rPr>
          <w:rFonts w:ascii="Calibri" w:hAnsi="Calibri" w:cs="Calibri"/>
          <w:sz w:val="22"/>
          <w:szCs w:val="22"/>
        </w:rPr>
        <w:t>The probationary period provides an opportunity for staff to receive support, guidance, and feedback in relation to their role and responsibilities.</w:t>
      </w:r>
    </w:p>
    <w:p w14:paraId="254B22CA" w14:textId="6BAFFFE7" w:rsidR="00577348" w:rsidRPr="003E4513" w:rsidRDefault="00B71090" w:rsidP="005E6EC9">
      <w:pPr>
        <w:rPr>
          <w:rFonts w:ascii="Calibri" w:hAnsi="Calibri" w:cs="Calibri"/>
          <w:sz w:val="22"/>
          <w:szCs w:val="22"/>
        </w:rPr>
      </w:pPr>
      <w:r w:rsidRPr="003E4513">
        <w:rPr>
          <w:rFonts w:ascii="Calibri" w:hAnsi="Calibri" w:cs="Calibri"/>
          <w:sz w:val="22"/>
          <w:szCs w:val="22"/>
        </w:rPr>
        <w:t xml:space="preserve">Please refer to the </w:t>
      </w:r>
      <w:hyperlink r:id="rId28" w:history="1">
        <w:r w:rsidR="00990188" w:rsidRPr="003E4513">
          <w:rPr>
            <w:rStyle w:val="Hyperlink"/>
            <w:rFonts w:ascii="Calibri" w:hAnsi="Calibri" w:cs="Calibri"/>
            <w:sz w:val="22"/>
            <w:szCs w:val="22"/>
          </w:rPr>
          <w:t>Induction &amp; Probation Procedures</w:t>
        </w:r>
      </w:hyperlink>
      <w:r w:rsidR="00990188" w:rsidRPr="003E4513">
        <w:rPr>
          <w:rFonts w:ascii="Calibri" w:hAnsi="Calibri" w:cs="Calibri"/>
          <w:sz w:val="22"/>
          <w:szCs w:val="22"/>
        </w:rPr>
        <w:t xml:space="preserve"> and the </w:t>
      </w:r>
      <w:r w:rsidRPr="003E4513">
        <w:rPr>
          <w:rFonts w:ascii="Calibri" w:hAnsi="Calibri" w:cs="Calibri"/>
          <w:sz w:val="22"/>
          <w:szCs w:val="22"/>
        </w:rPr>
        <w:t>Trust website for f</w:t>
      </w:r>
      <w:r w:rsidR="005E6EC9" w:rsidRPr="003E4513">
        <w:rPr>
          <w:rFonts w:ascii="Calibri" w:hAnsi="Calibri" w:cs="Calibri"/>
          <w:sz w:val="22"/>
          <w:szCs w:val="22"/>
        </w:rPr>
        <w:t>urther information regarding probation arrangements</w:t>
      </w:r>
      <w:r w:rsidRPr="003E4513">
        <w:rPr>
          <w:rFonts w:ascii="Calibri" w:hAnsi="Calibri" w:cs="Calibri"/>
          <w:sz w:val="22"/>
          <w:szCs w:val="22"/>
        </w:rPr>
        <w:t xml:space="preserve">. </w:t>
      </w:r>
    </w:p>
    <w:p w14:paraId="7C1E6326" w14:textId="77777777" w:rsidR="00577348" w:rsidRPr="003E4513" w:rsidRDefault="00577348" w:rsidP="00CC5530">
      <w:pPr>
        <w:spacing w:after="0"/>
        <w:rPr>
          <w:rFonts w:ascii="Calibri" w:hAnsi="Calibri" w:cs="Calibri"/>
          <w:sz w:val="22"/>
          <w:szCs w:val="22"/>
        </w:rPr>
      </w:pPr>
    </w:p>
    <w:p w14:paraId="34CEA88F" w14:textId="77777777" w:rsidR="00577348" w:rsidRPr="003E4513" w:rsidRDefault="00577348" w:rsidP="00577348">
      <w:pPr>
        <w:spacing w:after="0"/>
        <w:rPr>
          <w:rFonts w:ascii="Calibri" w:hAnsi="Calibri" w:cs="Calibri"/>
          <w:b/>
          <w:bCs/>
          <w:sz w:val="22"/>
          <w:szCs w:val="22"/>
        </w:rPr>
      </w:pPr>
      <w:r w:rsidRPr="003E4513">
        <w:rPr>
          <w:rFonts w:ascii="Calibri" w:hAnsi="Calibri" w:cs="Calibri"/>
          <w:b/>
          <w:bCs/>
          <w:sz w:val="22"/>
          <w:szCs w:val="22"/>
        </w:rPr>
        <w:t>Personal Possessions</w:t>
      </w:r>
    </w:p>
    <w:p w14:paraId="7725443F" w14:textId="77777777" w:rsidR="00577348" w:rsidRPr="003E4513" w:rsidRDefault="00577348" w:rsidP="00577348">
      <w:pPr>
        <w:rPr>
          <w:rFonts w:ascii="Calibri" w:hAnsi="Calibri" w:cs="Calibri"/>
          <w:sz w:val="22"/>
          <w:szCs w:val="22"/>
        </w:rPr>
      </w:pPr>
      <w:r w:rsidRPr="003E4513">
        <w:rPr>
          <w:rFonts w:ascii="Calibri" w:hAnsi="Calibri" w:cs="Calibri"/>
          <w:sz w:val="22"/>
          <w:szCs w:val="22"/>
        </w:rPr>
        <w:t>Staff are responsible for ensuring personal possessions are stored securely. Personal items are brought onto site at the owner’s risk.</w:t>
      </w:r>
    </w:p>
    <w:p w14:paraId="6BB81DF8" w14:textId="77777777" w:rsidR="00577348" w:rsidRPr="003E4513" w:rsidRDefault="00577348" w:rsidP="00577348">
      <w:pPr>
        <w:rPr>
          <w:rFonts w:ascii="Calibri" w:hAnsi="Calibri" w:cs="Calibri"/>
          <w:sz w:val="22"/>
          <w:szCs w:val="22"/>
        </w:rPr>
      </w:pPr>
      <w:r w:rsidRPr="003E4513">
        <w:rPr>
          <w:rFonts w:ascii="Calibri" w:hAnsi="Calibri" w:cs="Calibri"/>
          <w:sz w:val="22"/>
          <w:szCs w:val="22"/>
        </w:rPr>
        <w:t>Mobile phones and personal devices capable of taking photographs or recording video must be used in accordance with safeguarding expectations and the school or setting’s procedures.</w:t>
      </w:r>
    </w:p>
    <w:p w14:paraId="1162A151" w14:textId="77777777" w:rsidR="00577348" w:rsidRPr="003E4513" w:rsidRDefault="00577348" w:rsidP="00577348">
      <w:pPr>
        <w:rPr>
          <w:rFonts w:ascii="Calibri" w:hAnsi="Calibri" w:cs="Calibri"/>
          <w:sz w:val="22"/>
          <w:szCs w:val="22"/>
        </w:rPr>
      </w:pPr>
      <w:r w:rsidRPr="003E4513">
        <w:rPr>
          <w:rFonts w:ascii="Calibri" w:hAnsi="Calibri" w:cs="Calibri"/>
          <w:sz w:val="22"/>
          <w:szCs w:val="22"/>
        </w:rPr>
        <w:t>Such devices should not normally be used during contact time with pupils unless authorised for professional purposes.</w:t>
      </w:r>
    </w:p>
    <w:p w14:paraId="0FD35B66" w14:textId="17E6DF82" w:rsidR="00577348" w:rsidRPr="003E4513" w:rsidRDefault="00577348" w:rsidP="00577348">
      <w:pPr>
        <w:rPr>
          <w:rFonts w:ascii="Calibri" w:hAnsi="Calibri" w:cs="Calibri"/>
          <w:color w:val="FF0000"/>
          <w:sz w:val="22"/>
          <w:szCs w:val="22"/>
        </w:rPr>
      </w:pPr>
      <w:r w:rsidRPr="003E4513">
        <w:rPr>
          <w:rFonts w:ascii="Calibri" w:hAnsi="Calibri" w:cs="Calibri"/>
          <w:sz w:val="22"/>
          <w:szCs w:val="22"/>
        </w:rPr>
        <w:t xml:space="preserve">Please refer to the Trust website for policies relating to </w:t>
      </w:r>
      <w:hyperlink r:id="rId29" w:history="1">
        <w:r w:rsidR="00990188" w:rsidRPr="003E4513">
          <w:rPr>
            <w:rStyle w:val="Hyperlink"/>
            <w:rFonts w:ascii="Calibri" w:hAnsi="Calibri" w:cs="Calibri"/>
            <w:sz w:val="22"/>
            <w:szCs w:val="22"/>
          </w:rPr>
          <w:t>S</w:t>
        </w:r>
        <w:r w:rsidRPr="003E4513">
          <w:rPr>
            <w:rStyle w:val="Hyperlink"/>
            <w:rFonts w:ascii="Calibri" w:hAnsi="Calibri" w:cs="Calibri"/>
            <w:sz w:val="22"/>
            <w:szCs w:val="22"/>
          </w:rPr>
          <w:t>afeguarding</w:t>
        </w:r>
        <w:r w:rsidR="00990188" w:rsidRPr="003E4513">
          <w:rPr>
            <w:rStyle w:val="Hyperlink"/>
            <w:rFonts w:ascii="Calibri" w:hAnsi="Calibri" w:cs="Calibri"/>
            <w:sz w:val="22"/>
            <w:szCs w:val="22"/>
          </w:rPr>
          <w:t xml:space="preserve"> &amp; Child Protection Policy</w:t>
        </w:r>
      </w:hyperlink>
      <w:r w:rsidRPr="003E4513">
        <w:rPr>
          <w:rFonts w:ascii="Calibri" w:hAnsi="Calibri" w:cs="Calibri"/>
          <w:color w:val="FF0000"/>
          <w:sz w:val="22"/>
          <w:szCs w:val="22"/>
        </w:rPr>
        <w:t xml:space="preserve">, </w:t>
      </w:r>
      <w:hyperlink r:id="rId30" w:history="1">
        <w:r w:rsidR="00687183" w:rsidRPr="003E4513">
          <w:rPr>
            <w:rStyle w:val="Hyperlink"/>
            <w:rFonts w:ascii="Calibri" w:hAnsi="Calibri" w:cs="Calibri"/>
            <w:sz w:val="22"/>
            <w:szCs w:val="22"/>
          </w:rPr>
          <w:t>Online Safety Policy</w:t>
        </w:r>
      </w:hyperlink>
      <w:r w:rsidRPr="003E4513">
        <w:rPr>
          <w:rFonts w:ascii="Calibri" w:hAnsi="Calibri" w:cs="Calibri"/>
          <w:color w:val="FF0000"/>
          <w:sz w:val="22"/>
          <w:szCs w:val="22"/>
        </w:rPr>
        <w:t>.</w:t>
      </w:r>
    </w:p>
    <w:p w14:paraId="14015057" w14:textId="77777777" w:rsidR="00974F7E" w:rsidRPr="003E4513" w:rsidRDefault="00974F7E" w:rsidP="00974F7E">
      <w:pPr>
        <w:spacing w:after="0"/>
        <w:rPr>
          <w:rFonts w:ascii="Calibri" w:hAnsi="Calibri" w:cs="Calibri"/>
          <w:sz w:val="22"/>
          <w:szCs w:val="22"/>
        </w:rPr>
      </w:pPr>
    </w:p>
    <w:p w14:paraId="77B86DE4" w14:textId="77777777" w:rsidR="00811239" w:rsidRPr="003E4513" w:rsidRDefault="00811239" w:rsidP="00811239">
      <w:pPr>
        <w:spacing w:after="0"/>
        <w:rPr>
          <w:rFonts w:ascii="Calibri" w:hAnsi="Calibri" w:cs="Calibri"/>
          <w:b/>
          <w:bCs/>
          <w:sz w:val="22"/>
          <w:szCs w:val="22"/>
        </w:rPr>
      </w:pPr>
      <w:r w:rsidRPr="003E4513">
        <w:rPr>
          <w:rFonts w:ascii="Calibri" w:hAnsi="Calibri" w:cs="Calibri"/>
          <w:b/>
          <w:bCs/>
          <w:sz w:val="22"/>
          <w:szCs w:val="22"/>
        </w:rPr>
        <w:t>Pay Arrangements</w:t>
      </w:r>
    </w:p>
    <w:p w14:paraId="795CBEA2" w14:textId="5A2F7490" w:rsidR="00811239" w:rsidRPr="003E4513" w:rsidRDefault="00811239" w:rsidP="00811239">
      <w:pPr>
        <w:rPr>
          <w:rFonts w:ascii="Calibri" w:hAnsi="Calibri" w:cs="Calibri"/>
          <w:sz w:val="22"/>
          <w:szCs w:val="22"/>
        </w:rPr>
      </w:pPr>
      <w:r w:rsidRPr="003E4513">
        <w:rPr>
          <w:rFonts w:ascii="Calibri" w:hAnsi="Calibri" w:cs="Calibri"/>
          <w:sz w:val="22"/>
          <w:szCs w:val="22"/>
        </w:rPr>
        <w:t xml:space="preserve">The Trust uses the </w:t>
      </w:r>
      <w:hyperlink r:id="rId31" w:history="1">
        <w:proofErr w:type="spellStart"/>
        <w:r w:rsidRPr="003E4513">
          <w:rPr>
            <w:rStyle w:val="Hyperlink"/>
            <w:rFonts w:ascii="Calibri" w:hAnsi="Calibri" w:cs="Calibri"/>
            <w:sz w:val="22"/>
            <w:szCs w:val="22"/>
          </w:rPr>
          <w:t>Edupay</w:t>
        </w:r>
        <w:proofErr w:type="spellEnd"/>
      </w:hyperlink>
      <w:r w:rsidRPr="003E4513">
        <w:rPr>
          <w:rFonts w:ascii="Calibri" w:hAnsi="Calibri" w:cs="Calibri"/>
          <w:sz w:val="22"/>
          <w:szCs w:val="22"/>
        </w:rPr>
        <w:t xml:space="preserve"> payroll system for salary payments and payroll administration.</w:t>
      </w:r>
    </w:p>
    <w:p w14:paraId="760A41F6"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 xml:space="preserve">Salaries are paid monthly on the 19th of each month, or the nearest working day where this falls on a weekend or bank holiday.  Monthly salary payments are made part in arrears and part in advance. </w:t>
      </w:r>
    </w:p>
    <w:p w14:paraId="029176FA"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Any additional hours, overtime, or approved claims submitted through the relevant payroll process will normally be paid in the following month’s salary, subject to payroll deadlines and authorisation procedures.</w:t>
      </w:r>
    </w:p>
    <w:p w14:paraId="218E0AFF"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 xml:space="preserve">Staff should ensure that all claims, timesheets, and personal details held within </w:t>
      </w:r>
      <w:proofErr w:type="spellStart"/>
      <w:r w:rsidRPr="003E4513">
        <w:rPr>
          <w:rFonts w:ascii="Calibri" w:hAnsi="Calibri" w:cs="Calibri"/>
          <w:sz w:val="22"/>
          <w:szCs w:val="22"/>
        </w:rPr>
        <w:t>Edupay</w:t>
      </w:r>
      <w:proofErr w:type="spellEnd"/>
      <w:r w:rsidRPr="003E4513">
        <w:rPr>
          <w:rFonts w:ascii="Calibri" w:hAnsi="Calibri" w:cs="Calibri"/>
          <w:sz w:val="22"/>
          <w:szCs w:val="22"/>
        </w:rPr>
        <w:t xml:space="preserve"> are accurate and submitted in accordance with local payroll arrangements and deadlines set by the Trust or individual school/setting.</w:t>
      </w:r>
    </w:p>
    <w:p w14:paraId="614898A0" w14:textId="77777777" w:rsidR="00811239" w:rsidRPr="003E4513" w:rsidRDefault="00811239" w:rsidP="00811239">
      <w:pPr>
        <w:spacing w:after="0"/>
        <w:rPr>
          <w:rFonts w:ascii="Calibri" w:hAnsi="Calibri" w:cs="Calibri"/>
          <w:sz w:val="22"/>
          <w:szCs w:val="22"/>
        </w:rPr>
      </w:pPr>
    </w:p>
    <w:p w14:paraId="35955900" w14:textId="77777777" w:rsidR="003E4513" w:rsidRDefault="003E4513">
      <w:pPr>
        <w:rPr>
          <w:rFonts w:ascii="Calibri" w:hAnsi="Calibri" w:cs="Calibri"/>
          <w:b/>
          <w:bCs/>
          <w:sz w:val="22"/>
          <w:szCs w:val="22"/>
        </w:rPr>
      </w:pPr>
      <w:r>
        <w:rPr>
          <w:rFonts w:ascii="Calibri" w:hAnsi="Calibri" w:cs="Calibri"/>
          <w:b/>
          <w:bCs/>
          <w:sz w:val="22"/>
          <w:szCs w:val="22"/>
        </w:rPr>
        <w:br w:type="page"/>
      </w:r>
    </w:p>
    <w:p w14:paraId="3914279D" w14:textId="64D40A20" w:rsidR="00811239" w:rsidRPr="003E4513" w:rsidRDefault="00811239" w:rsidP="00811239">
      <w:pPr>
        <w:spacing w:after="0"/>
        <w:rPr>
          <w:rFonts w:ascii="Calibri" w:hAnsi="Calibri" w:cs="Calibri"/>
          <w:b/>
          <w:bCs/>
          <w:sz w:val="22"/>
          <w:szCs w:val="22"/>
        </w:rPr>
      </w:pPr>
      <w:r w:rsidRPr="003E4513">
        <w:rPr>
          <w:rFonts w:ascii="Calibri" w:hAnsi="Calibri" w:cs="Calibri"/>
          <w:b/>
          <w:bCs/>
          <w:sz w:val="22"/>
          <w:szCs w:val="22"/>
        </w:rPr>
        <w:lastRenderedPageBreak/>
        <w:t>HR System – Every HR</w:t>
      </w:r>
    </w:p>
    <w:p w14:paraId="554084AE" w14:textId="24A57E81" w:rsidR="00811239" w:rsidRPr="003E4513" w:rsidRDefault="00811239" w:rsidP="00811239">
      <w:pPr>
        <w:rPr>
          <w:rFonts w:ascii="Calibri" w:hAnsi="Calibri" w:cs="Calibri"/>
          <w:sz w:val="22"/>
          <w:szCs w:val="22"/>
        </w:rPr>
      </w:pPr>
      <w:r w:rsidRPr="003E4513">
        <w:rPr>
          <w:rFonts w:ascii="Calibri" w:hAnsi="Calibri" w:cs="Calibri"/>
          <w:sz w:val="22"/>
          <w:szCs w:val="22"/>
        </w:rPr>
        <w:t xml:space="preserve">The Trust uses </w:t>
      </w:r>
      <w:hyperlink r:id="rId32" w:history="1">
        <w:r w:rsidRPr="003E4513">
          <w:rPr>
            <w:rStyle w:val="Hyperlink"/>
            <w:rFonts w:ascii="Calibri" w:hAnsi="Calibri" w:cs="Calibri"/>
            <w:sz w:val="22"/>
            <w:szCs w:val="22"/>
          </w:rPr>
          <w:t>Every HR</w:t>
        </w:r>
      </w:hyperlink>
      <w:r w:rsidRPr="003E4513">
        <w:rPr>
          <w:rFonts w:ascii="Calibri" w:hAnsi="Calibri" w:cs="Calibri"/>
          <w:color w:val="FF0000"/>
          <w:sz w:val="22"/>
          <w:szCs w:val="22"/>
        </w:rPr>
        <w:t xml:space="preserve"> </w:t>
      </w:r>
      <w:r w:rsidRPr="003E4513">
        <w:rPr>
          <w:rFonts w:ascii="Calibri" w:hAnsi="Calibri" w:cs="Calibri"/>
          <w:sz w:val="22"/>
          <w:szCs w:val="22"/>
        </w:rPr>
        <w:t>platform for HR administration and employee records.</w:t>
      </w:r>
    </w:p>
    <w:p w14:paraId="272EEE77"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Staff can access a range of employment-related documents and information through Every HR, including:</w:t>
      </w:r>
    </w:p>
    <w:p w14:paraId="4E7F0A3F" w14:textId="77777777" w:rsidR="00811239" w:rsidRPr="003E4513" w:rsidRDefault="00811239" w:rsidP="00811239">
      <w:pPr>
        <w:numPr>
          <w:ilvl w:val="0"/>
          <w:numId w:val="7"/>
        </w:numPr>
        <w:spacing w:after="0"/>
        <w:rPr>
          <w:rFonts w:ascii="Calibri" w:hAnsi="Calibri" w:cs="Calibri"/>
          <w:sz w:val="22"/>
          <w:szCs w:val="22"/>
        </w:rPr>
      </w:pPr>
      <w:r w:rsidRPr="003E4513">
        <w:rPr>
          <w:rFonts w:ascii="Calibri" w:hAnsi="Calibri" w:cs="Calibri"/>
          <w:sz w:val="22"/>
          <w:szCs w:val="22"/>
        </w:rPr>
        <w:t>Contract of employment</w:t>
      </w:r>
    </w:p>
    <w:p w14:paraId="7AB8E382" w14:textId="77777777" w:rsidR="00811239" w:rsidRPr="003E4513" w:rsidRDefault="00811239" w:rsidP="00811239">
      <w:pPr>
        <w:numPr>
          <w:ilvl w:val="0"/>
          <w:numId w:val="7"/>
        </w:numPr>
        <w:spacing w:after="0"/>
        <w:rPr>
          <w:rFonts w:ascii="Calibri" w:hAnsi="Calibri" w:cs="Calibri"/>
          <w:sz w:val="22"/>
          <w:szCs w:val="22"/>
        </w:rPr>
      </w:pPr>
      <w:r w:rsidRPr="003E4513">
        <w:rPr>
          <w:rFonts w:ascii="Calibri" w:hAnsi="Calibri" w:cs="Calibri"/>
          <w:sz w:val="22"/>
          <w:szCs w:val="22"/>
        </w:rPr>
        <w:t>Job description</w:t>
      </w:r>
    </w:p>
    <w:p w14:paraId="21FCDD27" w14:textId="77777777" w:rsidR="00811239" w:rsidRPr="003E4513" w:rsidRDefault="00811239" w:rsidP="00811239">
      <w:pPr>
        <w:numPr>
          <w:ilvl w:val="0"/>
          <w:numId w:val="7"/>
        </w:numPr>
        <w:spacing w:after="0"/>
        <w:rPr>
          <w:rFonts w:ascii="Calibri" w:hAnsi="Calibri" w:cs="Calibri"/>
          <w:sz w:val="22"/>
          <w:szCs w:val="22"/>
        </w:rPr>
      </w:pPr>
      <w:r w:rsidRPr="003E4513">
        <w:rPr>
          <w:rFonts w:ascii="Calibri" w:hAnsi="Calibri" w:cs="Calibri"/>
          <w:sz w:val="22"/>
          <w:szCs w:val="22"/>
        </w:rPr>
        <w:t>Employment documents and correspondence</w:t>
      </w:r>
    </w:p>
    <w:p w14:paraId="7CBCDC6F" w14:textId="77777777" w:rsidR="00811239" w:rsidRPr="003E4513" w:rsidRDefault="00811239" w:rsidP="00811239">
      <w:pPr>
        <w:numPr>
          <w:ilvl w:val="0"/>
          <w:numId w:val="7"/>
        </w:numPr>
        <w:spacing w:after="0"/>
        <w:rPr>
          <w:rFonts w:ascii="Calibri" w:hAnsi="Calibri" w:cs="Calibri"/>
          <w:sz w:val="22"/>
          <w:szCs w:val="22"/>
        </w:rPr>
      </w:pPr>
      <w:r w:rsidRPr="003E4513">
        <w:rPr>
          <w:rFonts w:ascii="Calibri" w:hAnsi="Calibri" w:cs="Calibri"/>
          <w:sz w:val="22"/>
          <w:szCs w:val="22"/>
        </w:rPr>
        <w:t>Absence records</w:t>
      </w:r>
    </w:p>
    <w:p w14:paraId="74618229" w14:textId="77777777" w:rsidR="00811239" w:rsidRPr="003E4513" w:rsidRDefault="00811239" w:rsidP="00811239">
      <w:pPr>
        <w:numPr>
          <w:ilvl w:val="0"/>
          <w:numId w:val="7"/>
        </w:numPr>
        <w:spacing w:after="0"/>
        <w:rPr>
          <w:rFonts w:ascii="Calibri" w:hAnsi="Calibri" w:cs="Calibri"/>
          <w:sz w:val="22"/>
          <w:szCs w:val="22"/>
        </w:rPr>
      </w:pPr>
      <w:r w:rsidRPr="003E4513">
        <w:rPr>
          <w:rFonts w:ascii="Calibri" w:hAnsi="Calibri" w:cs="Calibri"/>
          <w:sz w:val="22"/>
          <w:szCs w:val="22"/>
        </w:rPr>
        <w:t>Leave information</w:t>
      </w:r>
    </w:p>
    <w:p w14:paraId="5BCB5834" w14:textId="77777777" w:rsidR="00811239" w:rsidRPr="003E4513" w:rsidRDefault="00811239" w:rsidP="00811239">
      <w:pPr>
        <w:spacing w:after="0"/>
        <w:ind w:left="720"/>
        <w:rPr>
          <w:rFonts w:ascii="Calibri" w:hAnsi="Calibri" w:cs="Calibri"/>
          <w:sz w:val="22"/>
          <w:szCs w:val="22"/>
        </w:rPr>
      </w:pPr>
    </w:p>
    <w:p w14:paraId="23039FBB"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Staff should also use Every HR to submit leave requests and other relevant HR-related requests in line with Trust and local school/setting procedures.</w:t>
      </w:r>
    </w:p>
    <w:p w14:paraId="5D137E6E" w14:textId="77777777" w:rsidR="00811239" w:rsidRPr="003E4513" w:rsidRDefault="00811239" w:rsidP="00811239">
      <w:pPr>
        <w:rPr>
          <w:rFonts w:ascii="Calibri" w:hAnsi="Calibri" w:cs="Calibri"/>
          <w:sz w:val="22"/>
          <w:szCs w:val="22"/>
        </w:rPr>
      </w:pPr>
      <w:r w:rsidRPr="003E4513">
        <w:rPr>
          <w:rFonts w:ascii="Calibri" w:hAnsi="Calibri" w:cs="Calibri"/>
          <w:sz w:val="22"/>
          <w:szCs w:val="22"/>
        </w:rPr>
        <w:t>Employees are responsible for ensuring their personal information held on the system is accurate and kept up to date. Support and login details can be obtained from the relevant school office, HR team, or line manager.</w:t>
      </w:r>
    </w:p>
    <w:p w14:paraId="3A6B7285" w14:textId="68D09543" w:rsidR="00974F7E" w:rsidRPr="003E4513" w:rsidRDefault="00974F7E" w:rsidP="00974F7E">
      <w:pPr>
        <w:spacing w:after="0"/>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STAFF WELLBEING AND SUPPORT</w:t>
      </w:r>
    </w:p>
    <w:p w14:paraId="502D22EA" w14:textId="77777777" w:rsidR="00974F7E" w:rsidRPr="003E4513" w:rsidRDefault="00974F7E" w:rsidP="00974F7E">
      <w:pPr>
        <w:spacing w:after="0"/>
        <w:rPr>
          <w:rFonts w:ascii="Calibri" w:hAnsi="Calibri" w:cs="Calibri"/>
          <w:sz w:val="22"/>
          <w:szCs w:val="22"/>
        </w:rPr>
      </w:pPr>
    </w:p>
    <w:p w14:paraId="4C3C9706" w14:textId="5A840097"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t>Staff Wellbeing</w:t>
      </w:r>
    </w:p>
    <w:p w14:paraId="4B7A910E"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Consortium Trust is committed to promoting and supporting the health, safety, and wellbeing of all staff. We recognise that staff wellbeing is essential to maintaining a positive, supportive, and effective working environment across all schools and settings.</w:t>
      </w:r>
    </w:p>
    <w:p w14:paraId="381BA013"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We aim to foster a culture where staff feel valued, supported, and able to maintain a healthy work-life balance. Staff are encouraged to speak with their line manager or senior leaders if they require support relating to workload, wellbeing, or personal circumstances impacting their work.</w:t>
      </w:r>
    </w:p>
    <w:p w14:paraId="16D8D884"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Each school or setting may also have local wellbeing initiatives, support systems, and a Wellbeing Champion to support staff.</w:t>
      </w:r>
    </w:p>
    <w:p w14:paraId="17F6EABD" w14:textId="3F776BE1" w:rsidR="00985B39" w:rsidRPr="003E4513" w:rsidRDefault="00985B39" w:rsidP="00985B39">
      <w:pPr>
        <w:rPr>
          <w:rFonts w:ascii="Calibri" w:hAnsi="Calibri" w:cs="Calibri"/>
          <w:color w:val="FF0000"/>
          <w:sz w:val="22"/>
          <w:szCs w:val="22"/>
        </w:rPr>
      </w:pPr>
      <w:r w:rsidRPr="003E4513">
        <w:rPr>
          <w:rFonts w:ascii="Calibri" w:hAnsi="Calibri" w:cs="Calibri"/>
          <w:sz w:val="22"/>
          <w:szCs w:val="22"/>
        </w:rPr>
        <w:t xml:space="preserve">Please refer to the Trust website for relevant </w:t>
      </w:r>
      <w:hyperlink r:id="rId33" w:history="1">
        <w:r w:rsidRPr="003E4513">
          <w:rPr>
            <w:rStyle w:val="Hyperlink"/>
            <w:rFonts w:ascii="Calibri" w:hAnsi="Calibri" w:cs="Calibri"/>
            <w:sz w:val="22"/>
            <w:szCs w:val="22"/>
          </w:rPr>
          <w:t>wellbeing guidance</w:t>
        </w:r>
      </w:hyperlink>
      <w:r w:rsidRPr="003E4513">
        <w:rPr>
          <w:rFonts w:ascii="Calibri" w:hAnsi="Calibri" w:cs="Calibri"/>
          <w:color w:val="FF0000"/>
          <w:sz w:val="22"/>
          <w:szCs w:val="22"/>
        </w:rPr>
        <w:t>.</w:t>
      </w:r>
    </w:p>
    <w:p w14:paraId="50F4FD0F" w14:textId="77777777" w:rsidR="00985B39" w:rsidRPr="003E4513" w:rsidRDefault="00985B39" w:rsidP="00811239">
      <w:pPr>
        <w:spacing w:after="0"/>
        <w:rPr>
          <w:rFonts w:ascii="Calibri" w:hAnsi="Calibri" w:cs="Calibri"/>
          <w:sz w:val="22"/>
          <w:szCs w:val="22"/>
        </w:rPr>
      </w:pPr>
    </w:p>
    <w:p w14:paraId="769823A2" w14:textId="77777777"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t>Employee Assistance Programme (EAP)</w:t>
      </w:r>
    </w:p>
    <w:p w14:paraId="459BE8ED" w14:textId="2E6BDE41" w:rsidR="00985B39" w:rsidRPr="003E4513" w:rsidRDefault="00985B39" w:rsidP="00985B39">
      <w:pPr>
        <w:rPr>
          <w:rFonts w:ascii="Calibri" w:hAnsi="Calibri" w:cs="Calibri"/>
          <w:sz w:val="22"/>
          <w:szCs w:val="22"/>
        </w:rPr>
      </w:pPr>
      <w:r w:rsidRPr="003E4513">
        <w:rPr>
          <w:rFonts w:ascii="Calibri" w:hAnsi="Calibri" w:cs="Calibri"/>
          <w:sz w:val="22"/>
          <w:szCs w:val="22"/>
        </w:rPr>
        <w:t xml:space="preserve">The Trust provides access to an Employee Assistance Programme (EAP) to support staff wellbeing via </w:t>
      </w:r>
      <w:hyperlink r:id="rId34" w:history="1">
        <w:proofErr w:type="spellStart"/>
        <w:r w:rsidRPr="003E4513">
          <w:rPr>
            <w:rStyle w:val="Hyperlink"/>
            <w:rFonts w:ascii="Calibri" w:hAnsi="Calibri" w:cs="Calibri"/>
            <w:sz w:val="22"/>
            <w:szCs w:val="22"/>
          </w:rPr>
          <w:t>HealthShield</w:t>
        </w:r>
        <w:proofErr w:type="spellEnd"/>
      </w:hyperlink>
      <w:r w:rsidRPr="003E4513">
        <w:rPr>
          <w:rFonts w:ascii="Calibri" w:hAnsi="Calibri" w:cs="Calibri"/>
          <w:color w:val="FF0000"/>
          <w:sz w:val="22"/>
          <w:szCs w:val="22"/>
        </w:rPr>
        <w:t xml:space="preserve">. </w:t>
      </w:r>
    </w:p>
    <w:p w14:paraId="0943954E"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The EAP offers confidential advice, guidance, and support on a range of personal and professional matters, which may include:</w:t>
      </w:r>
    </w:p>
    <w:p w14:paraId="00C39693" w14:textId="77777777" w:rsidR="00985B39" w:rsidRPr="003E4513" w:rsidRDefault="00985B39" w:rsidP="00985B39">
      <w:pPr>
        <w:numPr>
          <w:ilvl w:val="0"/>
          <w:numId w:val="6"/>
        </w:numPr>
        <w:spacing w:after="0"/>
        <w:rPr>
          <w:rFonts w:ascii="Calibri" w:hAnsi="Calibri" w:cs="Calibri"/>
          <w:sz w:val="22"/>
          <w:szCs w:val="22"/>
        </w:rPr>
      </w:pPr>
      <w:r w:rsidRPr="003E4513">
        <w:rPr>
          <w:rFonts w:ascii="Calibri" w:hAnsi="Calibri" w:cs="Calibri"/>
          <w:sz w:val="22"/>
          <w:szCs w:val="22"/>
        </w:rPr>
        <w:t>Emotional wellbeing and mental health support</w:t>
      </w:r>
    </w:p>
    <w:p w14:paraId="6A743295" w14:textId="77777777" w:rsidR="00985B39" w:rsidRPr="003E4513" w:rsidRDefault="00985B39" w:rsidP="00985B39">
      <w:pPr>
        <w:numPr>
          <w:ilvl w:val="0"/>
          <w:numId w:val="6"/>
        </w:numPr>
        <w:spacing w:after="0"/>
        <w:rPr>
          <w:rFonts w:ascii="Calibri" w:hAnsi="Calibri" w:cs="Calibri"/>
          <w:sz w:val="22"/>
          <w:szCs w:val="22"/>
        </w:rPr>
      </w:pPr>
      <w:r w:rsidRPr="003E4513">
        <w:rPr>
          <w:rFonts w:ascii="Calibri" w:hAnsi="Calibri" w:cs="Calibri"/>
          <w:sz w:val="22"/>
          <w:szCs w:val="22"/>
        </w:rPr>
        <w:t>Financial and legal advice</w:t>
      </w:r>
    </w:p>
    <w:p w14:paraId="06C56C47" w14:textId="77777777" w:rsidR="00985B39" w:rsidRPr="003E4513" w:rsidRDefault="00985B39" w:rsidP="00985B39">
      <w:pPr>
        <w:numPr>
          <w:ilvl w:val="0"/>
          <w:numId w:val="6"/>
        </w:numPr>
        <w:spacing w:after="0"/>
        <w:rPr>
          <w:rFonts w:ascii="Calibri" w:hAnsi="Calibri" w:cs="Calibri"/>
          <w:sz w:val="22"/>
          <w:szCs w:val="22"/>
        </w:rPr>
      </w:pPr>
      <w:r w:rsidRPr="003E4513">
        <w:rPr>
          <w:rFonts w:ascii="Calibri" w:hAnsi="Calibri" w:cs="Calibri"/>
          <w:sz w:val="22"/>
          <w:szCs w:val="22"/>
        </w:rPr>
        <w:t>Family and relationship support</w:t>
      </w:r>
    </w:p>
    <w:p w14:paraId="5ED79F2E" w14:textId="77777777" w:rsidR="00985B39" w:rsidRPr="003E4513" w:rsidRDefault="00985B39" w:rsidP="00985B39">
      <w:pPr>
        <w:numPr>
          <w:ilvl w:val="0"/>
          <w:numId w:val="6"/>
        </w:numPr>
        <w:spacing w:after="0"/>
        <w:rPr>
          <w:rFonts w:ascii="Calibri" w:hAnsi="Calibri" w:cs="Calibri"/>
          <w:sz w:val="22"/>
          <w:szCs w:val="22"/>
        </w:rPr>
      </w:pPr>
      <w:r w:rsidRPr="003E4513">
        <w:rPr>
          <w:rFonts w:ascii="Calibri" w:hAnsi="Calibri" w:cs="Calibri"/>
          <w:sz w:val="22"/>
          <w:szCs w:val="22"/>
        </w:rPr>
        <w:t>Work-related concerns</w:t>
      </w:r>
    </w:p>
    <w:p w14:paraId="11029B2E" w14:textId="77777777" w:rsidR="00985B39" w:rsidRPr="003E4513" w:rsidRDefault="00985B39" w:rsidP="00985B39">
      <w:pPr>
        <w:numPr>
          <w:ilvl w:val="0"/>
          <w:numId w:val="6"/>
        </w:numPr>
        <w:spacing w:after="0"/>
        <w:rPr>
          <w:rFonts w:ascii="Calibri" w:hAnsi="Calibri" w:cs="Calibri"/>
          <w:sz w:val="22"/>
          <w:szCs w:val="22"/>
        </w:rPr>
      </w:pPr>
      <w:r w:rsidRPr="003E4513">
        <w:rPr>
          <w:rFonts w:ascii="Calibri" w:hAnsi="Calibri" w:cs="Calibri"/>
          <w:sz w:val="22"/>
          <w:szCs w:val="22"/>
        </w:rPr>
        <w:t>Counselling services</w:t>
      </w:r>
    </w:p>
    <w:p w14:paraId="2C07E3AB" w14:textId="77777777" w:rsidR="00985B39" w:rsidRPr="003E4513" w:rsidRDefault="00985B39" w:rsidP="00985B39">
      <w:pPr>
        <w:spacing w:after="0"/>
        <w:ind w:left="720"/>
        <w:rPr>
          <w:rFonts w:ascii="Calibri" w:hAnsi="Calibri" w:cs="Calibri"/>
          <w:sz w:val="22"/>
          <w:szCs w:val="22"/>
        </w:rPr>
      </w:pPr>
    </w:p>
    <w:p w14:paraId="45B5D430" w14:textId="77777777" w:rsidR="00985B39" w:rsidRPr="003E4513" w:rsidRDefault="00985B39" w:rsidP="00985B39">
      <w:pPr>
        <w:rPr>
          <w:rFonts w:ascii="Calibri" w:hAnsi="Calibri" w:cs="Calibri"/>
          <w:sz w:val="22"/>
          <w:szCs w:val="22"/>
        </w:rPr>
      </w:pPr>
      <w:r w:rsidRPr="003E4513">
        <w:rPr>
          <w:rFonts w:ascii="Calibri" w:hAnsi="Calibri" w:cs="Calibri"/>
          <w:sz w:val="22"/>
          <w:szCs w:val="22"/>
        </w:rPr>
        <w:t>Details of how to access the Employee Assistance Programme are available through the Trust website, HR team, or individual school or setting leadership team.</w:t>
      </w:r>
    </w:p>
    <w:p w14:paraId="32A15EE2" w14:textId="77777777" w:rsidR="005F3BC1" w:rsidRPr="003E4513" w:rsidRDefault="005F3BC1" w:rsidP="00C95370">
      <w:pPr>
        <w:rPr>
          <w:rFonts w:ascii="Calibri" w:hAnsi="Calibri" w:cs="Calibri"/>
          <w:b/>
          <w:bCs/>
          <w:color w:val="7F3F93" w:themeColor="accent1"/>
          <w:sz w:val="22"/>
          <w:szCs w:val="22"/>
        </w:rPr>
      </w:pPr>
    </w:p>
    <w:p w14:paraId="28F831FF" w14:textId="77777777" w:rsidR="003E4513" w:rsidRDefault="003E4513">
      <w:pPr>
        <w:rPr>
          <w:rFonts w:ascii="Calibri" w:hAnsi="Calibri" w:cs="Calibri"/>
          <w:b/>
          <w:bCs/>
          <w:color w:val="7F3F93" w:themeColor="accent1"/>
          <w:sz w:val="22"/>
          <w:szCs w:val="22"/>
        </w:rPr>
      </w:pPr>
      <w:r>
        <w:rPr>
          <w:rFonts w:ascii="Calibri" w:hAnsi="Calibri" w:cs="Calibri"/>
          <w:b/>
          <w:bCs/>
          <w:color w:val="7F3F93" w:themeColor="accent1"/>
          <w:sz w:val="22"/>
          <w:szCs w:val="22"/>
        </w:rPr>
        <w:br w:type="page"/>
      </w:r>
    </w:p>
    <w:p w14:paraId="4A684740" w14:textId="32C0C953" w:rsidR="00FA3C70" w:rsidRPr="003E4513" w:rsidRDefault="00FA3C70" w:rsidP="00C95370">
      <w:pPr>
        <w:rPr>
          <w:rFonts w:ascii="Calibri" w:hAnsi="Calibri" w:cs="Calibri"/>
          <w:b/>
          <w:bCs/>
          <w:color w:val="7F3F93" w:themeColor="accent1"/>
          <w:sz w:val="22"/>
          <w:szCs w:val="22"/>
        </w:rPr>
      </w:pPr>
      <w:r w:rsidRPr="003E4513">
        <w:rPr>
          <w:rFonts w:ascii="Calibri" w:hAnsi="Calibri" w:cs="Calibri"/>
          <w:b/>
          <w:bCs/>
          <w:color w:val="7F3F93" w:themeColor="accent1"/>
          <w:sz w:val="22"/>
          <w:szCs w:val="22"/>
        </w:rPr>
        <w:lastRenderedPageBreak/>
        <w:t>SITE EXPECTATIONS</w:t>
      </w:r>
    </w:p>
    <w:p w14:paraId="0E82FED0" w14:textId="77777777" w:rsidR="00A95B03" w:rsidRPr="003E4513" w:rsidRDefault="00A95B03" w:rsidP="008B66B8">
      <w:pPr>
        <w:spacing w:after="0"/>
        <w:rPr>
          <w:rFonts w:ascii="Calibri" w:hAnsi="Calibri" w:cs="Calibri"/>
          <w:b/>
          <w:bCs/>
          <w:sz w:val="22"/>
          <w:szCs w:val="22"/>
        </w:rPr>
      </w:pPr>
      <w:r w:rsidRPr="003E4513">
        <w:rPr>
          <w:rFonts w:ascii="Calibri" w:hAnsi="Calibri" w:cs="Calibri"/>
          <w:b/>
          <w:bCs/>
          <w:sz w:val="22"/>
          <w:szCs w:val="22"/>
        </w:rPr>
        <w:t>Parking Arrangements</w:t>
      </w:r>
    </w:p>
    <w:p w14:paraId="52761E5E"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Parking facilities at Trust schools and settings may vary from site to site. Staff should follow the parking arrangements, restrictions, and any permit requirements in place at their individual school or setting.</w:t>
      </w:r>
    </w:p>
    <w:p w14:paraId="1877EDD1"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Vehicles are parked on Trust premises at the owner’s risk. Staff should ensure that vehicles are parked considerately, safely, and in a manner which does not obstruct access routes, emergency exits, pedestrian walkways, neighbouring properties, or designated safeguarding areas.</w:t>
      </w:r>
    </w:p>
    <w:p w14:paraId="4BEB3375"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Visitors and contractors should follow local signing-in procedures and any site-specific parking instructions provided.</w:t>
      </w:r>
    </w:p>
    <w:p w14:paraId="1921E2C0" w14:textId="77777777" w:rsidR="00A95B03" w:rsidRPr="003E4513" w:rsidRDefault="00A95B03" w:rsidP="008B66B8">
      <w:pPr>
        <w:spacing w:after="0"/>
        <w:rPr>
          <w:rFonts w:ascii="Calibri" w:hAnsi="Calibri" w:cs="Calibri"/>
          <w:b/>
          <w:bCs/>
          <w:sz w:val="22"/>
          <w:szCs w:val="22"/>
        </w:rPr>
      </w:pPr>
      <w:r w:rsidRPr="003E4513">
        <w:rPr>
          <w:rFonts w:ascii="Calibri" w:hAnsi="Calibri" w:cs="Calibri"/>
          <w:b/>
          <w:bCs/>
          <w:sz w:val="22"/>
          <w:szCs w:val="22"/>
        </w:rPr>
        <w:t>Smoking and Vaping</w:t>
      </w:r>
    </w:p>
    <w:p w14:paraId="4404B205" w14:textId="77777777" w:rsidR="00A95B03" w:rsidRPr="003E4513" w:rsidRDefault="00A95B03" w:rsidP="008B66B8">
      <w:pPr>
        <w:spacing w:after="0"/>
        <w:rPr>
          <w:rFonts w:ascii="Calibri" w:hAnsi="Calibri" w:cs="Calibri"/>
          <w:sz w:val="22"/>
          <w:szCs w:val="22"/>
        </w:rPr>
      </w:pPr>
      <w:r w:rsidRPr="003E4513">
        <w:rPr>
          <w:rFonts w:ascii="Calibri" w:hAnsi="Calibri" w:cs="Calibri"/>
          <w:sz w:val="22"/>
          <w:szCs w:val="22"/>
        </w:rPr>
        <w:t>All Trust schools and settings operate as non-smoking sites.</w:t>
      </w:r>
    </w:p>
    <w:p w14:paraId="111CA881" w14:textId="77777777" w:rsidR="008B66B8" w:rsidRPr="003E4513" w:rsidRDefault="008B66B8" w:rsidP="008B66B8">
      <w:pPr>
        <w:spacing w:after="0"/>
        <w:rPr>
          <w:rFonts w:ascii="Calibri" w:hAnsi="Calibri" w:cs="Calibri"/>
          <w:sz w:val="22"/>
          <w:szCs w:val="22"/>
        </w:rPr>
      </w:pPr>
    </w:p>
    <w:p w14:paraId="032E5498"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Smoking and vaping are not permitted anywhere on school or Trust premises, including buildings, grounds, playgrounds, entrances, and car parks, except in any designated areas where applicable.</w:t>
      </w:r>
    </w:p>
    <w:p w14:paraId="236FF87A" w14:textId="77777777" w:rsidR="00A95B03" w:rsidRPr="003E4513" w:rsidRDefault="00A95B03" w:rsidP="00A95B03">
      <w:pPr>
        <w:rPr>
          <w:rFonts w:ascii="Calibri" w:hAnsi="Calibri" w:cs="Calibri"/>
          <w:sz w:val="22"/>
          <w:szCs w:val="22"/>
        </w:rPr>
      </w:pPr>
      <w:r w:rsidRPr="003E4513">
        <w:rPr>
          <w:rFonts w:ascii="Calibri" w:hAnsi="Calibri" w:cs="Calibri"/>
          <w:sz w:val="22"/>
          <w:szCs w:val="22"/>
        </w:rPr>
        <w:t>Staff are expected to support and uphold the Trust’s commitment to providing a safe and healthy environment for pupils, staff, visitors, and the wider community.</w:t>
      </w:r>
    </w:p>
    <w:p w14:paraId="199C2F13" w14:textId="4C71EF98" w:rsidR="00A95B03" w:rsidRPr="003E4513" w:rsidRDefault="00A95B03" w:rsidP="00A95B03">
      <w:pPr>
        <w:rPr>
          <w:rFonts w:ascii="Calibri" w:hAnsi="Calibri" w:cs="Calibri"/>
          <w:sz w:val="22"/>
          <w:szCs w:val="22"/>
        </w:rPr>
      </w:pPr>
      <w:r w:rsidRPr="003E4513">
        <w:rPr>
          <w:rFonts w:ascii="Calibri" w:hAnsi="Calibri" w:cs="Calibri"/>
          <w:sz w:val="22"/>
          <w:szCs w:val="22"/>
        </w:rPr>
        <w:t>Please refer to the</w:t>
      </w:r>
      <w:r w:rsidR="00687183" w:rsidRPr="003E4513">
        <w:rPr>
          <w:rFonts w:ascii="Calibri" w:hAnsi="Calibri" w:cs="Calibri"/>
          <w:sz w:val="22"/>
          <w:szCs w:val="22"/>
        </w:rPr>
        <w:t xml:space="preserve"> </w:t>
      </w:r>
      <w:hyperlink r:id="rId35" w:history="1">
        <w:r w:rsidR="00687183" w:rsidRPr="003E4513">
          <w:rPr>
            <w:rStyle w:val="Hyperlink"/>
            <w:rFonts w:ascii="Calibri" w:hAnsi="Calibri" w:cs="Calibri"/>
            <w:sz w:val="22"/>
            <w:szCs w:val="22"/>
          </w:rPr>
          <w:t>Terms &amp; Conditions</w:t>
        </w:r>
      </w:hyperlink>
      <w:r w:rsidR="00687183" w:rsidRPr="003E4513">
        <w:rPr>
          <w:rFonts w:ascii="Calibri" w:hAnsi="Calibri" w:cs="Calibri"/>
          <w:sz w:val="22"/>
          <w:szCs w:val="22"/>
        </w:rPr>
        <w:t xml:space="preserve"> on the</w:t>
      </w:r>
      <w:r w:rsidRPr="003E4513">
        <w:rPr>
          <w:rFonts w:ascii="Calibri" w:hAnsi="Calibri" w:cs="Calibri"/>
          <w:sz w:val="22"/>
          <w:szCs w:val="22"/>
        </w:rPr>
        <w:t xml:space="preserve"> Trust website for </w:t>
      </w:r>
      <w:r w:rsidR="002D2886" w:rsidRPr="003E4513">
        <w:rPr>
          <w:rFonts w:ascii="Calibri" w:hAnsi="Calibri" w:cs="Calibri"/>
          <w:sz w:val="22"/>
          <w:szCs w:val="22"/>
        </w:rPr>
        <w:t>s</w:t>
      </w:r>
      <w:r w:rsidRPr="003E4513">
        <w:rPr>
          <w:rFonts w:ascii="Calibri" w:hAnsi="Calibri" w:cs="Calibri"/>
          <w:sz w:val="22"/>
          <w:szCs w:val="22"/>
        </w:rPr>
        <w:t xml:space="preserve">moking </w:t>
      </w:r>
      <w:r w:rsidR="00687183" w:rsidRPr="003E4513">
        <w:rPr>
          <w:rFonts w:ascii="Calibri" w:hAnsi="Calibri" w:cs="Calibri"/>
          <w:sz w:val="22"/>
          <w:szCs w:val="22"/>
        </w:rPr>
        <w:t xml:space="preserve">and </w:t>
      </w:r>
      <w:r w:rsidR="002D2886" w:rsidRPr="003E4513">
        <w:rPr>
          <w:rFonts w:ascii="Calibri" w:hAnsi="Calibri" w:cs="Calibri"/>
          <w:sz w:val="22"/>
          <w:szCs w:val="22"/>
        </w:rPr>
        <w:t>v</w:t>
      </w:r>
      <w:r w:rsidR="00687183" w:rsidRPr="003E4513">
        <w:rPr>
          <w:rFonts w:ascii="Calibri" w:hAnsi="Calibri" w:cs="Calibri"/>
          <w:sz w:val="22"/>
          <w:szCs w:val="22"/>
        </w:rPr>
        <w:t>aping guidance</w:t>
      </w:r>
      <w:r w:rsidRPr="003E4513">
        <w:rPr>
          <w:rFonts w:ascii="Calibri" w:hAnsi="Calibri" w:cs="Calibri"/>
          <w:sz w:val="22"/>
          <w:szCs w:val="22"/>
        </w:rPr>
        <w:t>.</w:t>
      </w:r>
    </w:p>
    <w:p w14:paraId="61E9DB8D" w14:textId="77777777" w:rsidR="005F3BC1" w:rsidRPr="003E4513" w:rsidRDefault="005F3BC1" w:rsidP="00FA3C70">
      <w:pPr>
        <w:spacing w:after="0"/>
        <w:rPr>
          <w:rFonts w:ascii="Calibri" w:hAnsi="Calibri" w:cs="Calibri"/>
          <w:b/>
          <w:bCs/>
          <w:sz w:val="22"/>
          <w:szCs w:val="22"/>
        </w:rPr>
      </w:pPr>
    </w:p>
    <w:p w14:paraId="7C148927" w14:textId="4D236516" w:rsidR="00FA3C70" w:rsidRPr="003E4513" w:rsidRDefault="00FA3C70" w:rsidP="00FA3C70">
      <w:pPr>
        <w:spacing w:after="0"/>
        <w:rPr>
          <w:rFonts w:ascii="Calibri" w:hAnsi="Calibri" w:cs="Calibri"/>
          <w:b/>
          <w:bCs/>
          <w:sz w:val="22"/>
          <w:szCs w:val="22"/>
        </w:rPr>
      </w:pPr>
      <w:r w:rsidRPr="003E4513">
        <w:rPr>
          <w:rFonts w:ascii="Calibri" w:hAnsi="Calibri" w:cs="Calibri"/>
          <w:b/>
          <w:bCs/>
          <w:sz w:val="22"/>
          <w:szCs w:val="22"/>
        </w:rPr>
        <w:t>Site Security</w:t>
      </w:r>
    </w:p>
    <w:p w14:paraId="3ADE8E3C" w14:textId="77777777" w:rsidR="00FA3C70" w:rsidRPr="003E4513" w:rsidRDefault="00FA3C70" w:rsidP="00FA3C70">
      <w:pPr>
        <w:rPr>
          <w:rFonts w:ascii="Calibri" w:hAnsi="Calibri" w:cs="Calibri"/>
          <w:sz w:val="22"/>
          <w:szCs w:val="22"/>
        </w:rPr>
      </w:pPr>
      <w:r w:rsidRPr="003E4513">
        <w:rPr>
          <w:rFonts w:ascii="Calibri" w:hAnsi="Calibri" w:cs="Calibri"/>
          <w:sz w:val="22"/>
          <w:szCs w:val="22"/>
        </w:rPr>
        <w:t>All staff share responsibility for maintaining a safe and secure environment for pupils, staff, and visitors.</w:t>
      </w:r>
    </w:p>
    <w:p w14:paraId="07037163" w14:textId="77777777" w:rsidR="00FA3C70" w:rsidRPr="003E4513" w:rsidRDefault="00FA3C70" w:rsidP="00FA3C70">
      <w:pPr>
        <w:rPr>
          <w:rFonts w:ascii="Calibri" w:hAnsi="Calibri" w:cs="Calibri"/>
          <w:sz w:val="22"/>
          <w:szCs w:val="22"/>
        </w:rPr>
      </w:pPr>
      <w:r w:rsidRPr="003E4513">
        <w:rPr>
          <w:rFonts w:ascii="Calibri" w:hAnsi="Calibri" w:cs="Calibri"/>
          <w:sz w:val="22"/>
          <w:szCs w:val="22"/>
        </w:rPr>
        <w:t>Staff should follow local procedures relating to site access, visitor management, safeguarding, signing in and out, security systems, and reporting concerns regarding site safety or security breaches.</w:t>
      </w:r>
    </w:p>
    <w:p w14:paraId="2A21916C" w14:textId="77777777" w:rsidR="00FA3C70" w:rsidRPr="003E4513" w:rsidRDefault="00FA3C70" w:rsidP="00FA3C70">
      <w:pPr>
        <w:rPr>
          <w:rFonts w:ascii="Calibri" w:hAnsi="Calibri" w:cs="Calibri"/>
          <w:sz w:val="22"/>
          <w:szCs w:val="22"/>
        </w:rPr>
      </w:pPr>
      <w:r w:rsidRPr="003E4513">
        <w:rPr>
          <w:rFonts w:ascii="Calibri" w:hAnsi="Calibri" w:cs="Calibri"/>
          <w:sz w:val="22"/>
          <w:szCs w:val="22"/>
        </w:rPr>
        <w:t>Any concerns regarding site security should be reported immediately to the appropriate member of staff.</w:t>
      </w:r>
    </w:p>
    <w:p w14:paraId="59F0E811" w14:textId="77777777" w:rsidR="00997F98" w:rsidRPr="003E4513" w:rsidRDefault="00997F98" w:rsidP="00A95B03">
      <w:pPr>
        <w:rPr>
          <w:rFonts w:ascii="Calibri" w:hAnsi="Calibri" w:cs="Calibri"/>
          <w:sz w:val="22"/>
          <w:szCs w:val="22"/>
        </w:rPr>
      </w:pPr>
    </w:p>
    <w:p w14:paraId="0A113B29" w14:textId="21A85965" w:rsidR="00A930D2" w:rsidRPr="003E4513" w:rsidRDefault="00C7672B" w:rsidP="00A95B03">
      <w:pPr>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HEALTH, SAFETY AND SAFEGUARDING</w:t>
      </w:r>
    </w:p>
    <w:p w14:paraId="1891A02D" w14:textId="77777777" w:rsidR="00997F98" w:rsidRPr="003E4513" w:rsidRDefault="00997F98" w:rsidP="00997F98">
      <w:pPr>
        <w:spacing w:after="0"/>
        <w:rPr>
          <w:rFonts w:ascii="Calibri" w:hAnsi="Calibri" w:cs="Calibri"/>
          <w:b/>
          <w:bCs/>
          <w:sz w:val="22"/>
          <w:szCs w:val="22"/>
        </w:rPr>
      </w:pPr>
      <w:r w:rsidRPr="003E4513">
        <w:rPr>
          <w:rFonts w:ascii="Calibri" w:hAnsi="Calibri" w:cs="Calibri"/>
          <w:b/>
          <w:bCs/>
          <w:sz w:val="22"/>
          <w:szCs w:val="22"/>
        </w:rPr>
        <w:t>Safeguarding</w:t>
      </w:r>
    </w:p>
    <w:p w14:paraId="25BA956C" w14:textId="77777777" w:rsidR="00997F98" w:rsidRPr="003E4513" w:rsidRDefault="00997F98" w:rsidP="00997F98">
      <w:pPr>
        <w:rPr>
          <w:rFonts w:ascii="Calibri" w:hAnsi="Calibri" w:cs="Calibri"/>
          <w:sz w:val="22"/>
          <w:szCs w:val="22"/>
        </w:rPr>
      </w:pPr>
      <w:r w:rsidRPr="003E4513">
        <w:rPr>
          <w:rFonts w:ascii="Calibri" w:hAnsi="Calibri" w:cs="Calibri"/>
          <w:sz w:val="22"/>
          <w:szCs w:val="22"/>
        </w:rPr>
        <w:t>Consortium Trust is committed to safeguarding and promoting the welfare of children and young people, and expects all staff, volunteers, and visitors to share this commitment.</w:t>
      </w:r>
    </w:p>
    <w:p w14:paraId="0203171F" w14:textId="77777777" w:rsidR="00997F98" w:rsidRPr="003E4513" w:rsidRDefault="00997F98" w:rsidP="00997F98">
      <w:pPr>
        <w:rPr>
          <w:rFonts w:ascii="Calibri" w:hAnsi="Calibri" w:cs="Calibri"/>
          <w:sz w:val="22"/>
          <w:szCs w:val="22"/>
        </w:rPr>
      </w:pPr>
      <w:r w:rsidRPr="003E4513">
        <w:rPr>
          <w:rFonts w:ascii="Calibri" w:hAnsi="Calibri" w:cs="Calibri"/>
          <w:sz w:val="22"/>
          <w:szCs w:val="22"/>
        </w:rPr>
        <w:t>All staff are responsible for safeguarding pupils and must follow local safeguarding procedures, including reporting any concerns promptly to the Designated Safeguarding Lead (DSL) or appropriate safeguarding personnel within their school or setting.</w:t>
      </w:r>
    </w:p>
    <w:p w14:paraId="4B9AAD4B" w14:textId="77777777" w:rsidR="00997F98" w:rsidRPr="003E4513" w:rsidRDefault="00997F98" w:rsidP="00997F98">
      <w:pPr>
        <w:rPr>
          <w:rFonts w:ascii="Calibri" w:hAnsi="Calibri" w:cs="Calibri"/>
          <w:sz w:val="22"/>
          <w:szCs w:val="22"/>
        </w:rPr>
      </w:pPr>
      <w:r w:rsidRPr="003E4513">
        <w:rPr>
          <w:rFonts w:ascii="Calibri" w:hAnsi="Calibri" w:cs="Calibri"/>
          <w:sz w:val="22"/>
          <w:szCs w:val="22"/>
        </w:rPr>
        <w:t>Staff must familiarise themselves with:</w:t>
      </w:r>
    </w:p>
    <w:p w14:paraId="07F6F676" w14:textId="7B147677" w:rsidR="00997F98" w:rsidRPr="003E4513" w:rsidRDefault="00997F98" w:rsidP="0095534C">
      <w:pPr>
        <w:numPr>
          <w:ilvl w:val="0"/>
          <w:numId w:val="8"/>
        </w:numPr>
        <w:spacing w:after="0"/>
        <w:rPr>
          <w:rFonts w:ascii="Calibri" w:hAnsi="Calibri" w:cs="Calibri"/>
          <w:sz w:val="22"/>
          <w:szCs w:val="22"/>
        </w:rPr>
      </w:pPr>
      <w:r w:rsidRPr="003E4513">
        <w:rPr>
          <w:rFonts w:ascii="Calibri" w:hAnsi="Calibri" w:cs="Calibri"/>
          <w:sz w:val="22"/>
          <w:szCs w:val="22"/>
        </w:rPr>
        <w:t xml:space="preserve">The Safeguarding </w:t>
      </w:r>
      <w:r w:rsidR="002D2886" w:rsidRPr="003E4513">
        <w:rPr>
          <w:rFonts w:ascii="Calibri" w:hAnsi="Calibri" w:cs="Calibri"/>
          <w:sz w:val="22"/>
          <w:szCs w:val="22"/>
        </w:rPr>
        <w:t xml:space="preserve">and Child Protection </w:t>
      </w:r>
      <w:r w:rsidRPr="003E4513">
        <w:rPr>
          <w:rFonts w:ascii="Calibri" w:hAnsi="Calibri" w:cs="Calibri"/>
          <w:sz w:val="22"/>
          <w:szCs w:val="22"/>
        </w:rPr>
        <w:t>Policy</w:t>
      </w:r>
    </w:p>
    <w:p w14:paraId="2859B9AD" w14:textId="77777777" w:rsidR="00997F98" w:rsidRPr="003E4513" w:rsidRDefault="00997F98" w:rsidP="0095534C">
      <w:pPr>
        <w:numPr>
          <w:ilvl w:val="0"/>
          <w:numId w:val="8"/>
        </w:numPr>
        <w:spacing w:after="0"/>
        <w:rPr>
          <w:rFonts w:ascii="Calibri" w:hAnsi="Calibri" w:cs="Calibri"/>
          <w:sz w:val="22"/>
          <w:szCs w:val="22"/>
        </w:rPr>
      </w:pPr>
      <w:r w:rsidRPr="003E4513">
        <w:rPr>
          <w:rFonts w:ascii="Calibri" w:hAnsi="Calibri" w:cs="Calibri"/>
          <w:sz w:val="22"/>
          <w:szCs w:val="22"/>
        </w:rPr>
        <w:t>Keeping Children Safe in Education (KCSIE)</w:t>
      </w:r>
    </w:p>
    <w:p w14:paraId="1534ED27" w14:textId="77777777" w:rsidR="00997F98" w:rsidRPr="003E4513" w:rsidRDefault="00997F98" w:rsidP="0095534C">
      <w:pPr>
        <w:numPr>
          <w:ilvl w:val="0"/>
          <w:numId w:val="8"/>
        </w:numPr>
        <w:spacing w:after="0"/>
        <w:rPr>
          <w:rFonts w:ascii="Calibri" w:hAnsi="Calibri" w:cs="Calibri"/>
          <w:sz w:val="22"/>
          <w:szCs w:val="22"/>
        </w:rPr>
      </w:pPr>
      <w:r w:rsidRPr="003E4513">
        <w:rPr>
          <w:rFonts w:ascii="Calibri" w:hAnsi="Calibri" w:cs="Calibri"/>
          <w:sz w:val="22"/>
          <w:szCs w:val="22"/>
        </w:rPr>
        <w:t>Staff Code of Conduct</w:t>
      </w:r>
    </w:p>
    <w:p w14:paraId="2A7AB9B3" w14:textId="77777777" w:rsidR="00997F98" w:rsidRPr="003E4513" w:rsidRDefault="00997F98" w:rsidP="0095534C">
      <w:pPr>
        <w:numPr>
          <w:ilvl w:val="0"/>
          <w:numId w:val="8"/>
        </w:numPr>
        <w:spacing w:after="0"/>
        <w:rPr>
          <w:rFonts w:ascii="Calibri" w:hAnsi="Calibri" w:cs="Calibri"/>
          <w:sz w:val="22"/>
          <w:szCs w:val="22"/>
        </w:rPr>
      </w:pPr>
      <w:r w:rsidRPr="003E4513">
        <w:rPr>
          <w:rFonts w:ascii="Calibri" w:hAnsi="Calibri" w:cs="Calibri"/>
          <w:sz w:val="22"/>
          <w:szCs w:val="22"/>
        </w:rPr>
        <w:t>Local safeguarding and reporting procedures</w:t>
      </w:r>
    </w:p>
    <w:p w14:paraId="180D1644" w14:textId="77777777" w:rsidR="0095534C" w:rsidRPr="003E4513" w:rsidRDefault="0095534C" w:rsidP="0095534C">
      <w:pPr>
        <w:spacing w:after="0"/>
        <w:ind w:left="720"/>
        <w:rPr>
          <w:rFonts w:ascii="Calibri" w:hAnsi="Calibri" w:cs="Calibri"/>
          <w:sz w:val="22"/>
          <w:szCs w:val="22"/>
        </w:rPr>
      </w:pPr>
    </w:p>
    <w:p w14:paraId="4132DB46" w14:textId="77777777" w:rsidR="00997F98" w:rsidRPr="003E4513" w:rsidRDefault="00997F98" w:rsidP="00997F98">
      <w:pPr>
        <w:rPr>
          <w:rFonts w:ascii="Calibri" w:hAnsi="Calibri" w:cs="Calibri"/>
          <w:sz w:val="22"/>
          <w:szCs w:val="22"/>
        </w:rPr>
      </w:pPr>
      <w:r w:rsidRPr="003E4513">
        <w:rPr>
          <w:rFonts w:ascii="Calibri" w:hAnsi="Calibri" w:cs="Calibri"/>
          <w:sz w:val="22"/>
          <w:szCs w:val="22"/>
        </w:rPr>
        <w:t>Each school or setting will provide staff with details of safeguarding contacts and site-specific procedures during induction.</w:t>
      </w:r>
    </w:p>
    <w:p w14:paraId="5712DEB3" w14:textId="0FC88172" w:rsidR="00997F98" w:rsidRPr="003E4513" w:rsidRDefault="00997F98" w:rsidP="00997F98">
      <w:pPr>
        <w:rPr>
          <w:rFonts w:ascii="Calibri" w:hAnsi="Calibri" w:cs="Calibri"/>
          <w:sz w:val="22"/>
          <w:szCs w:val="22"/>
        </w:rPr>
      </w:pPr>
      <w:r w:rsidRPr="003E4513">
        <w:rPr>
          <w:rFonts w:ascii="Calibri" w:hAnsi="Calibri" w:cs="Calibri"/>
          <w:sz w:val="22"/>
          <w:szCs w:val="22"/>
        </w:rPr>
        <w:t xml:space="preserve">Please refer to the Trust website for all </w:t>
      </w:r>
      <w:hyperlink r:id="rId36" w:history="1">
        <w:r w:rsidRPr="003E4513">
          <w:rPr>
            <w:rStyle w:val="Hyperlink"/>
            <w:rFonts w:ascii="Calibri" w:hAnsi="Calibri" w:cs="Calibri"/>
            <w:sz w:val="22"/>
            <w:szCs w:val="22"/>
          </w:rPr>
          <w:t>safeguarding policies and guidance</w:t>
        </w:r>
      </w:hyperlink>
      <w:r w:rsidRPr="003E4513">
        <w:rPr>
          <w:rFonts w:ascii="Calibri" w:hAnsi="Calibri" w:cs="Calibri"/>
          <w:sz w:val="22"/>
          <w:szCs w:val="22"/>
        </w:rPr>
        <w:t>.</w:t>
      </w:r>
    </w:p>
    <w:p w14:paraId="0BA17FD7" w14:textId="77990100" w:rsidR="00F26934" w:rsidRPr="003E4513" w:rsidRDefault="00F26934" w:rsidP="0095534C">
      <w:pPr>
        <w:spacing w:after="0"/>
        <w:rPr>
          <w:rFonts w:ascii="Calibri" w:hAnsi="Calibri" w:cs="Calibri"/>
          <w:b/>
          <w:bCs/>
          <w:sz w:val="22"/>
          <w:szCs w:val="22"/>
        </w:rPr>
      </w:pPr>
      <w:r w:rsidRPr="003E4513">
        <w:rPr>
          <w:rFonts w:ascii="Calibri" w:hAnsi="Calibri" w:cs="Calibri"/>
          <w:b/>
          <w:bCs/>
          <w:sz w:val="22"/>
          <w:szCs w:val="22"/>
        </w:rPr>
        <w:lastRenderedPageBreak/>
        <w:t>ICT and Acceptable Use</w:t>
      </w:r>
    </w:p>
    <w:p w14:paraId="4DB21F4A"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All staff are expected to use Trust ICT systems, devices, email, internet access, and digital platforms responsibly, professionally, and securely.</w:t>
      </w:r>
    </w:p>
    <w:p w14:paraId="45673EF6"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Staff must ensure that passwords and login details remain confidential and that Trust systems are accessed in accordance with safeguarding, data protection, and cyber security expectations.</w:t>
      </w:r>
    </w:p>
    <w:p w14:paraId="24E73E7B"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Use of personal devices, remote working arrangements, artificial intelligence tools, social media, and online communication platforms must comply with Trust policies and local school or setting procedures.</w:t>
      </w:r>
    </w:p>
    <w:p w14:paraId="5654C9BA" w14:textId="60646070" w:rsidR="00F26934" w:rsidRPr="003E4513" w:rsidRDefault="00F26934" w:rsidP="00F26934">
      <w:pPr>
        <w:rPr>
          <w:rFonts w:ascii="Calibri" w:hAnsi="Calibri" w:cs="Calibri"/>
          <w:sz w:val="22"/>
          <w:szCs w:val="22"/>
        </w:rPr>
      </w:pPr>
      <w:r w:rsidRPr="003E4513">
        <w:rPr>
          <w:rFonts w:ascii="Calibri" w:hAnsi="Calibri" w:cs="Calibri"/>
          <w:sz w:val="22"/>
          <w:szCs w:val="22"/>
        </w:rPr>
        <w:t xml:space="preserve">Please refer to the Trust website for </w:t>
      </w:r>
      <w:hyperlink r:id="rId37" w:history="1">
        <w:r w:rsidR="002D2886" w:rsidRPr="003E4513">
          <w:rPr>
            <w:rStyle w:val="Hyperlink"/>
            <w:rFonts w:ascii="Calibri" w:hAnsi="Calibri" w:cs="Calibri"/>
            <w:sz w:val="22"/>
            <w:szCs w:val="22"/>
          </w:rPr>
          <w:t>Online Safety</w:t>
        </w:r>
      </w:hyperlink>
      <w:r w:rsidRPr="003E4513">
        <w:rPr>
          <w:rFonts w:ascii="Calibri" w:hAnsi="Calibri" w:cs="Calibri"/>
          <w:sz w:val="22"/>
          <w:szCs w:val="22"/>
        </w:rPr>
        <w:t xml:space="preserve">, </w:t>
      </w:r>
      <w:hyperlink r:id="rId38" w:history="1">
        <w:r w:rsidR="002D2886" w:rsidRPr="003E4513">
          <w:rPr>
            <w:rStyle w:val="Hyperlink"/>
            <w:rFonts w:ascii="Calibri" w:hAnsi="Calibri" w:cs="Calibri"/>
            <w:sz w:val="22"/>
            <w:szCs w:val="22"/>
          </w:rPr>
          <w:t>GDPR Policy</w:t>
        </w:r>
        <w:r w:rsidRPr="003E4513">
          <w:rPr>
            <w:rStyle w:val="Hyperlink"/>
            <w:rFonts w:ascii="Calibri" w:hAnsi="Calibri" w:cs="Calibri"/>
            <w:sz w:val="22"/>
            <w:szCs w:val="22"/>
          </w:rPr>
          <w:t>,</w:t>
        </w:r>
      </w:hyperlink>
      <w:r w:rsidRPr="003E4513">
        <w:rPr>
          <w:rFonts w:ascii="Calibri" w:hAnsi="Calibri" w:cs="Calibri"/>
          <w:sz w:val="22"/>
          <w:szCs w:val="22"/>
        </w:rPr>
        <w:t xml:space="preserve"> and related procedures.</w:t>
      </w:r>
    </w:p>
    <w:p w14:paraId="722D17FA" w14:textId="77777777" w:rsidR="00D25B7E" w:rsidRPr="003E4513" w:rsidRDefault="00D25B7E" w:rsidP="005F3BC1">
      <w:pPr>
        <w:spacing w:after="0"/>
        <w:rPr>
          <w:rFonts w:ascii="Calibri" w:hAnsi="Calibri" w:cs="Calibri"/>
          <w:sz w:val="22"/>
          <w:szCs w:val="22"/>
        </w:rPr>
      </w:pPr>
    </w:p>
    <w:p w14:paraId="5058E951" w14:textId="77777777" w:rsidR="00F26934" w:rsidRPr="003E4513" w:rsidRDefault="00F26934" w:rsidP="0018460E">
      <w:pPr>
        <w:spacing w:after="0"/>
        <w:rPr>
          <w:rFonts w:ascii="Calibri" w:hAnsi="Calibri" w:cs="Calibri"/>
          <w:b/>
          <w:bCs/>
          <w:sz w:val="22"/>
          <w:szCs w:val="22"/>
        </w:rPr>
      </w:pPr>
      <w:r w:rsidRPr="003E4513">
        <w:rPr>
          <w:rFonts w:ascii="Calibri" w:hAnsi="Calibri" w:cs="Calibri"/>
          <w:b/>
          <w:bCs/>
          <w:sz w:val="22"/>
          <w:szCs w:val="22"/>
        </w:rPr>
        <w:t>Whistleblowing and Professional Concerns</w:t>
      </w:r>
    </w:p>
    <w:p w14:paraId="7DFBA735"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The Trust is committed to maintaining a culture of openness, honesty, and accountability.</w:t>
      </w:r>
    </w:p>
    <w:p w14:paraId="3A4A93D7"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Staff are encouraged to raise concerns regarding safeguarding, professional conduct, malpractice, wrongdoing, or unsafe practices through the appropriate procedures without fear of discrimination or disadvantage.</w:t>
      </w:r>
    </w:p>
    <w:p w14:paraId="5A16750C"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All staff are expected to report concerns appropriately and in line with Trust procedures.</w:t>
      </w:r>
    </w:p>
    <w:p w14:paraId="2A953450" w14:textId="3C171106" w:rsidR="00F26934" w:rsidRPr="003E4513" w:rsidRDefault="00F26934" w:rsidP="00F26934">
      <w:pPr>
        <w:rPr>
          <w:rFonts w:ascii="Calibri" w:hAnsi="Calibri" w:cs="Calibri"/>
          <w:sz w:val="22"/>
          <w:szCs w:val="22"/>
        </w:rPr>
      </w:pPr>
      <w:r w:rsidRPr="003E4513">
        <w:rPr>
          <w:rFonts w:ascii="Calibri" w:hAnsi="Calibri" w:cs="Calibri"/>
          <w:sz w:val="22"/>
          <w:szCs w:val="22"/>
        </w:rPr>
        <w:t xml:space="preserve">Please refer to the Trust website for the </w:t>
      </w:r>
      <w:hyperlink r:id="rId39" w:history="1">
        <w:r w:rsidRPr="003E4513">
          <w:rPr>
            <w:rStyle w:val="Hyperlink"/>
            <w:rFonts w:ascii="Calibri" w:hAnsi="Calibri" w:cs="Calibri"/>
            <w:sz w:val="22"/>
            <w:szCs w:val="22"/>
          </w:rPr>
          <w:t>Whistleblowing Policy</w:t>
        </w:r>
      </w:hyperlink>
      <w:r w:rsidRPr="003E4513">
        <w:rPr>
          <w:rFonts w:ascii="Calibri" w:hAnsi="Calibri" w:cs="Calibri"/>
          <w:sz w:val="22"/>
          <w:szCs w:val="22"/>
        </w:rPr>
        <w:t>.</w:t>
      </w:r>
    </w:p>
    <w:p w14:paraId="0F4DDCBE"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Please refer to the Trust website for relevant leave and flexible working policies.</w:t>
      </w:r>
    </w:p>
    <w:p w14:paraId="01F29B18" w14:textId="77777777" w:rsidR="00B71090" w:rsidRPr="003E4513" w:rsidRDefault="00B71090" w:rsidP="00F26934">
      <w:pPr>
        <w:rPr>
          <w:rFonts w:ascii="Calibri" w:hAnsi="Calibri" w:cs="Calibri"/>
          <w:sz w:val="22"/>
          <w:szCs w:val="22"/>
        </w:rPr>
      </w:pPr>
    </w:p>
    <w:p w14:paraId="40007851" w14:textId="77777777" w:rsidR="00F26934" w:rsidRPr="003E4513" w:rsidRDefault="00F26934" w:rsidP="0018460E">
      <w:pPr>
        <w:spacing w:after="0"/>
        <w:rPr>
          <w:rFonts w:ascii="Calibri" w:hAnsi="Calibri" w:cs="Calibri"/>
          <w:b/>
          <w:bCs/>
          <w:sz w:val="22"/>
          <w:szCs w:val="22"/>
        </w:rPr>
      </w:pPr>
      <w:r w:rsidRPr="003E4513">
        <w:rPr>
          <w:rFonts w:ascii="Calibri" w:hAnsi="Calibri" w:cs="Calibri"/>
          <w:b/>
          <w:bCs/>
          <w:sz w:val="22"/>
          <w:szCs w:val="22"/>
        </w:rPr>
        <w:t>Induction and Mandatory Training</w:t>
      </w:r>
    </w:p>
    <w:p w14:paraId="6D1492A4"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All staff are required to complete induction arrangements relevant to their role, school or setting, and statutory responsibilities.</w:t>
      </w:r>
    </w:p>
    <w:p w14:paraId="4B4C792A"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Staff are expected to participate in ongoing professional development and maintain the knowledge and skills required for their role.</w:t>
      </w:r>
    </w:p>
    <w:p w14:paraId="4FD12EB4" w14:textId="77777777" w:rsidR="00F26934" w:rsidRPr="003E4513" w:rsidRDefault="00F26934" w:rsidP="00F26934">
      <w:pPr>
        <w:rPr>
          <w:rFonts w:ascii="Calibri" w:hAnsi="Calibri" w:cs="Calibri"/>
          <w:sz w:val="22"/>
          <w:szCs w:val="22"/>
        </w:rPr>
      </w:pPr>
      <w:r w:rsidRPr="003E4513">
        <w:rPr>
          <w:rFonts w:ascii="Calibri" w:hAnsi="Calibri" w:cs="Calibri"/>
          <w:sz w:val="22"/>
          <w:szCs w:val="22"/>
        </w:rPr>
        <w:t>Please refer to the Trust website and local school or setting guidance for training requirements and professional development opportunities.</w:t>
      </w:r>
    </w:p>
    <w:p w14:paraId="4D1A5FE3" w14:textId="77777777" w:rsidR="00997F98" w:rsidRPr="003E4513" w:rsidRDefault="00997F98" w:rsidP="00A95B03">
      <w:pPr>
        <w:rPr>
          <w:rFonts w:ascii="Calibri" w:hAnsi="Calibri" w:cs="Calibri"/>
          <w:sz w:val="22"/>
          <w:szCs w:val="22"/>
        </w:rPr>
      </w:pPr>
    </w:p>
    <w:p w14:paraId="1B236448" w14:textId="00181B18" w:rsidR="00FA3C70" w:rsidRPr="003E4513" w:rsidRDefault="00FA3C70" w:rsidP="00A95B03">
      <w:pPr>
        <w:rPr>
          <w:rFonts w:ascii="Calibri" w:hAnsi="Calibri" w:cs="Calibri"/>
          <w:b/>
          <w:bCs/>
          <w:color w:val="7F3F93" w:themeColor="accent1"/>
          <w:sz w:val="22"/>
          <w:szCs w:val="22"/>
        </w:rPr>
      </w:pPr>
      <w:r w:rsidRPr="003E4513">
        <w:rPr>
          <w:rFonts w:ascii="Calibri" w:hAnsi="Calibri" w:cs="Calibri"/>
          <w:b/>
          <w:bCs/>
          <w:color w:val="7F3F93" w:themeColor="accent1"/>
          <w:sz w:val="22"/>
          <w:szCs w:val="22"/>
        </w:rPr>
        <w:t>DAY TO DAY PROCEEDURES</w:t>
      </w:r>
    </w:p>
    <w:p w14:paraId="7FE7FAA9" w14:textId="6DA5D72C"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Behaviour and Discipline</w:t>
      </w:r>
    </w:p>
    <w:p w14:paraId="6E9DC1EA"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Each school or setting within the Trust will have specific behaviour management procedures and systems in place. Staff should familiarise themselves with local procedures.</w:t>
      </w:r>
    </w:p>
    <w:p w14:paraId="458670A7" w14:textId="77777777" w:rsidR="008B66B8" w:rsidRPr="003E4513" w:rsidRDefault="008B66B8" w:rsidP="008B66B8">
      <w:pPr>
        <w:spacing w:after="0"/>
        <w:rPr>
          <w:rFonts w:ascii="Calibri" w:hAnsi="Calibri" w:cs="Calibri"/>
          <w:sz w:val="22"/>
          <w:szCs w:val="22"/>
        </w:rPr>
      </w:pPr>
    </w:p>
    <w:p w14:paraId="5ABADBB8" w14:textId="77777777" w:rsidR="008B66B8" w:rsidRPr="003E4513" w:rsidRDefault="00C95370" w:rsidP="008B66B8">
      <w:pPr>
        <w:spacing w:after="0"/>
        <w:rPr>
          <w:rFonts w:ascii="Calibri" w:hAnsi="Calibri" w:cs="Calibri"/>
          <w:sz w:val="22"/>
          <w:szCs w:val="22"/>
        </w:rPr>
      </w:pPr>
      <w:r w:rsidRPr="003E4513">
        <w:rPr>
          <w:rFonts w:ascii="Calibri" w:hAnsi="Calibri" w:cs="Calibri"/>
          <w:sz w:val="22"/>
          <w:szCs w:val="22"/>
        </w:rPr>
        <w:t xml:space="preserve">The Class Teacher will normally deal with behaviour and discipline concerns in the first instance. </w:t>
      </w:r>
    </w:p>
    <w:p w14:paraId="01880F33" w14:textId="7529AC10"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More serious concerns should be referred to the appropriate member of the leadership team in line with the individual school or setting’s procedures. Parents and carers should be kept informed where appropriate.</w:t>
      </w:r>
    </w:p>
    <w:p w14:paraId="7F85CFB4" w14:textId="77777777" w:rsidR="008B66B8" w:rsidRPr="003E4513" w:rsidRDefault="008B66B8" w:rsidP="008B66B8">
      <w:pPr>
        <w:spacing w:after="0"/>
        <w:rPr>
          <w:rFonts w:ascii="Calibri" w:hAnsi="Calibri" w:cs="Calibri"/>
          <w:sz w:val="22"/>
          <w:szCs w:val="22"/>
        </w:rPr>
      </w:pPr>
    </w:p>
    <w:p w14:paraId="4B6559B2" w14:textId="3487B25C"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 xml:space="preserve">Please refer to the Trust website for the </w:t>
      </w:r>
      <w:hyperlink r:id="rId40" w:history="1">
        <w:r w:rsidRPr="003E4513">
          <w:rPr>
            <w:rStyle w:val="Hyperlink"/>
            <w:rFonts w:ascii="Calibri" w:hAnsi="Calibri" w:cs="Calibri"/>
            <w:sz w:val="22"/>
            <w:szCs w:val="22"/>
          </w:rPr>
          <w:t xml:space="preserve">Behaviour </w:t>
        </w:r>
        <w:r w:rsidR="002D2886" w:rsidRPr="003E4513">
          <w:rPr>
            <w:rStyle w:val="Hyperlink"/>
            <w:rFonts w:ascii="Calibri" w:hAnsi="Calibri" w:cs="Calibri"/>
            <w:sz w:val="22"/>
            <w:szCs w:val="22"/>
          </w:rPr>
          <w:t xml:space="preserve">&amp; Inclusion </w:t>
        </w:r>
        <w:r w:rsidRPr="003E4513">
          <w:rPr>
            <w:rStyle w:val="Hyperlink"/>
            <w:rFonts w:ascii="Calibri" w:hAnsi="Calibri" w:cs="Calibri"/>
            <w:sz w:val="22"/>
            <w:szCs w:val="22"/>
          </w:rPr>
          <w:t>Policy</w:t>
        </w:r>
      </w:hyperlink>
      <w:r w:rsidRPr="003E4513">
        <w:rPr>
          <w:rFonts w:ascii="Calibri" w:hAnsi="Calibri" w:cs="Calibri"/>
          <w:color w:val="FF0000"/>
          <w:sz w:val="22"/>
          <w:szCs w:val="22"/>
        </w:rPr>
        <w:t xml:space="preserve"> </w:t>
      </w:r>
      <w:r w:rsidRPr="003E4513">
        <w:rPr>
          <w:rFonts w:ascii="Calibri" w:hAnsi="Calibri" w:cs="Calibri"/>
          <w:sz w:val="22"/>
          <w:szCs w:val="22"/>
        </w:rPr>
        <w:t>and related procedures.</w:t>
      </w:r>
    </w:p>
    <w:p w14:paraId="559EE197" w14:textId="77777777" w:rsidR="00C95370" w:rsidRPr="003E4513" w:rsidRDefault="00C95370" w:rsidP="00C95370">
      <w:pPr>
        <w:rPr>
          <w:rFonts w:ascii="Calibri" w:hAnsi="Calibri" w:cs="Calibri"/>
          <w:b/>
          <w:bCs/>
          <w:sz w:val="22"/>
          <w:szCs w:val="22"/>
        </w:rPr>
      </w:pPr>
    </w:p>
    <w:p w14:paraId="18B95E69" w14:textId="77777777" w:rsidR="003E4513" w:rsidRDefault="003E4513">
      <w:pPr>
        <w:rPr>
          <w:rFonts w:ascii="Calibri" w:hAnsi="Calibri" w:cs="Calibri"/>
          <w:b/>
          <w:bCs/>
          <w:sz w:val="22"/>
          <w:szCs w:val="22"/>
        </w:rPr>
      </w:pPr>
      <w:r>
        <w:rPr>
          <w:rFonts w:ascii="Calibri" w:hAnsi="Calibri" w:cs="Calibri"/>
          <w:b/>
          <w:bCs/>
          <w:sz w:val="22"/>
          <w:szCs w:val="22"/>
        </w:rPr>
        <w:br w:type="page"/>
      </w:r>
    </w:p>
    <w:p w14:paraId="0A2EDE6E" w14:textId="0AFCA101"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lastRenderedPageBreak/>
        <w:t>Fire Alarm Procedure</w:t>
      </w:r>
    </w:p>
    <w:p w14:paraId="20AEF194" w14:textId="62804B75"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Each school or setting will have specific fire evacuation procedures which all staff must follow</w:t>
      </w:r>
      <w:r w:rsidR="008B66B8" w:rsidRPr="003E4513">
        <w:rPr>
          <w:rFonts w:ascii="Calibri" w:hAnsi="Calibri" w:cs="Calibri"/>
          <w:sz w:val="22"/>
          <w:szCs w:val="22"/>
        </w:rPr>
        <w:t>.</w:t>
      </w:r>
    </w:p>
    <w:p w14:paraId="7DF9D9E9" w14:textId="77777777" w:rsidR="008B66B8" w:rsidRPr="003E4513" w:rsidRDefault="008B66B8" w:rsidP="008B66B8">
      <w:pPr>
        <w:spacing w:after="0"/>
        <w:rPr>
          <w:rFonts w:ascii="Calibri" w:hAnsi="Calibri" w:cs="Calibri"/>
          <w:b/>
          <w:bCs/>
          <w:sz w:val="22"/>
          <w:szCs w:val="22"/>
        </w:rPr>
      </w:pPr>
    </w:p>
    <w:p w14:paraId="4317D07E"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In the event of a fire alarm, staff and pupils should leave the building immediately using the nearest safe exit and assemble at the designated assembly point in accordance with the individual school or setting’s evacuation procedures.</w:t>
      </w:r>
    </w:p>
    <w:p w14:paraId="42AF92E5" w14:textId="77777777" w:rsidR="008B66B8" w:rsidRPr="003E4513" w:rsidRDefault="008B66B8" w:rsidP="008B66B8">
      <w:pPr>
        <w:spacing w:after="0"/>
        <w:rPr>
          <w:rFonts w:ascii="Calibri" w:hAnsi="Calibri" w:cs="Calibri"/>
          <w:sz w:val="22"/>
          <w:szCs w:val="22"/>
        </w:rPr>
      </w:pPr>
    </w:p>
    <w:p w14:paraId="03A643E6"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Teaching staff are responsible for supervising pupils and completing registration procedures as directed by the school or setting. Senior leaders and designated staff will oversee the evacuation process and confirm that all pupils, staff, and visitors are accounted for.</w:t>
      </w:r>
    </w:p>
    <w:p w14:paraId="4F8EEC30" w14:textId="77777777" w:rsidR="00985B39" w:rsidRPr="003E4513" w:rsidRDefault="00985B39" w:rsidP="00C95370">
      <w:pPr>
        <w:rPr>
          <w:rFonts w:ascii="Calibri" w:hAnsi="Calibri" w:cs="Calibri"/>
          <w:sz w:val="22"/>
          <w:szCs w:val="22"/>
        </w:rPr>
      </w:pPr>
    </w:p>
    <w:p w14:paraId="16073968" w14:textId="1626F1E1"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Lockdown Procedure</w:t>
      </w:r>
    </w:p>
    <w:p w14:paraId="2E3218C8"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In the event of a lockdown or invacuation, staff should follow the individual school or setting’s emergency procedures immediately.</w:t>
      </w:r>
    </w:p>
    <w:p w14:paraId="66CE47B4" w14:textId="77777777" w:rsidR="008B66B8" w:rsidRPr="003E4513" w:rsidRDefault="008B66B8" w:rsidP="008B66B8">
      <w:pPr>
        <w:spacing w:after="0"/>
        <w:rPr>
          <w:rFonts w:ascii="Calibri" w:hAnsi="Calibri" w:cs="Calibri"/>
          <w:sz w:val="22"/>
          <w:szCs w:val="22"/>
        </w:rPr>
      </w:pPr>
    </w:p>
    <w:p w14:paraId="52ED8DDE"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Specific signals, communication systems, and staff responsibilities may vary between schools and settings. All staff are expected to familiarise themselves with local lockdown arrangements and participate in relevant training and drills.</w:t>
      </w:r>
    </w:p>
    <w:p w14:paraId="7E2F1586" w14:textId="77777777" w:rsidR="00985B39" w:rsidRPr="003E4513" w:rsidRDefault="00985B39" w:rsidP="00C95370">
      <w:pPr>
        <w:rPr>
          <w:rFonts w:ascii="Calibri" w:hAnsi="Calibri" w:cs="Calibri"/>
          <w:sz w:val="22"/>
          <w:szCs w:val="22"/>
        </w:rPr>
      </w:pPr>
    </w:p>
    <w:p w14:paraId="7E6855FC" w14:textId="77777777"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Playtime Supervision</w:t>
      </w:r>
    </w:p>
    <w:p w14:paraId="03B7AAAC"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Staff should follow the duty rota and supervision arrangements set by their individual school or setting.</w:t>
      </w:r>
    </w:p>
    <w:p w14:paraId="5E3FE398" w14:textId="77777777" w:rsidR="008B66B8" w:rsidRPr="003E4513" w:rsidRDefault="008B66B8" w:rsidP="008B66B8">
      <w:pPr>
        <w:spacing w:after="0"/>
        <w:rPr>
          <w:rFonts w:ascii="Calibri" w:hAnsi="Calibri" w:cs="Calibri"/>
          <w:sz w:val="22"/>
          <w:szCs w:val="22"/>
        </w:rPr>
      </w:pPr>
    </w:p>
    <w:p w14:paraId="381B415B"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During wet play or indoor breaktimes, staff should supervise pupils in accordance with local procedures and risk assessments.</w:t>
      </w:r>
    </w:p>
    <w:p w14:paraId="203BE18F" w14:textId="77777777" w:rsidR="002D2886" w:rsidRPr="003E4513" w:rsidRDefault="002D2886" w:rsidP="008B66B8">
      <w:pPr>
        <w:spacing w:after="0"/>
        <w:rPr>
          <w:rFonts w:ascii="Calibri" w:hAnsi="Calibri" w:cs="Calibri"/>
          <w:sz w:val="22"/>
          <w:szCs w:val="22"/>
        </w:rPr>
      </w:pPr>
    </w:p>
    <w:p w14:paraId="08A714BB"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Any accidents or incidents occurring during playtimes must be recorded in line with the school or setting’s accident reporting procedures.</w:t>
      </w:r>
    </w:p>
    <w:p w14:paraId="61809B61" w14:textId="77777777" w:rsidR="00985B39" w:rsidRPr="003E4513" w:rsidRDefault="00985B39" w:rsidP="00C95370">
      <w:pPr>
        <w:rPr>
          <w:rFonts w:ascii="Calibri" w:hAnsi="Calibri" w:cs="Calibri"/>
          <w:sz w:val="22"/>
          <w:szCs w:val="22"/>
        </w:rPr>
      </w:pPr>
    </w:p>
    <w:p w14:paraId="0CD30727" w14:textId="3448FA13"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First Aid</w:t>
      </w:r>
    </w:p>
    <w:p w14:paraId="16C62602"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Qualified First Aid staff will respond to accidents, injuries, and medical needs in accordance with the school or setting’s procedures.</w:t>
      </w:r>
    </w:p>
    <w:p w14:paraId="4B1C4CCC" w14:textId="77777777" w:rsidR="008B66B8" w:rsidRPr="003E4513" w:rsidRDefault="008B66B8" w:rsidP="008B66B8">
      <w:pPr>
        <w:spacing w:after="0"/>
        <w:rPr>
          <w:rFonts w:ascii="Calibri" w:hAnsi="Calibri" w:cs="Calibri"/>
          <w:sz w:val="22"/>
          <w:szCs w:val="22"/>
        </w:rPr>
      </w:pPr>
    </w:p>
    <w:p w14:paraId="4AACCF1A"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First Aid equipment, medication, and emergency medical supplies will be stored in designated locations identified by each school or setting.</w:t>
      </w:r>
    </w:p>
    <w:p w14:paraId="7A3556B2" w14:textId="77777777" w:rsidR="002D2886" w:rsidRPr="003E4513" w:rsidRDefault="002D2886" w:rsidP="008B66B8">
      <w:pPr>
        <w:spacing w:after="0"/>
        <w:rPr>
          <w:rFonts w:ascii="Calibri" w:hAnsi="Calibri" w:cs="Calibri"/>
          <w:sz w:val="22"/>
          <w:szCs w:val="22"/>
        </w:rPr>
      </w:pPr>
    </w:p>
    <w:p w14:paraId="6291F102" w14:textId="3791585A"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Staff should familiarise themselves with local First Aid arrangements, including procedures for pupils with medical conditions.</w:t>
      </w:r>
      <w:r w:rsidR="002D2886" w:rsidRPr="003E4513">
        <w:rPr>
          <w:rFonts w:ascii="Calibri" w:hAnsi="Calibri" w:cs="Calibri"/>
          <w:sz w:val="22"/>
          <w:szCs w:val="22"/>
        </w:rPr>
        <w:t xml:space="preserve">  Staff should refer to the </w:t>
      </w:r>
      <w:hyperlink r:id="rId41" w:history="1">
        <w:r w:rsidR="002D2886" w:rsidRPr="003E4513">
          <w:rPr>
            <w:rStyle w:val="Hyperlink"/>
            <w:rFonts w:ascii="Calibri" w:hAnsi="Calibri" w:cs="Calibri"/>
            <w:sz w:val="22"/>
            <w:szCs w:val="22"/>
          </w:rPr>
          <w:t>First Aid in Schools Policy</w:t>
        </w:r>
      </w:hyperlink>
      <w:r w:rsidR="002D2886" w:rsidRPr="003E4513">
        <w:rPr>
          <w:rFonts w:ascii="Calibri" w:hAnsi="Calibri" w:cs="Calibri"/>
          <w:sz w:val="22"/>
          <w:szCs w:val="22"/>
        </w:rPr>
        <w:t>.</w:t>
      </w:r>
    </w:p>
    <w:p w14:paraId="3E11FB3E" w14:textId="77777777" w:rsidR="00985B39" w:rsidRPr="003E4513" w:rsidRDefault="00985B39" w:rsidP="00C95370">
      <w:pPr>
        <w:rPr>
          <w:rFonts w:ascii="Calibri" w:hAnsi="Calibri" w:cs="Calibri"/>
          <w:sz w:val="22"/>
          <w:szCs w:val="22"/>
        </w:rPr>
      </w:pPr>
    </w:p>
    <w:p w14:paraId="13D7CE65" w14:textId="77777777"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Accident Reporting</w:t>
      </w:r>
    </w:p>
    <w:p w14:paraId="2E69AB95" w14:textId="4E71B202"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All accidents, injuries, and incidents involving pupils, staff, or visitors must be recorded in accordance with the procedures of the individual school or setting</w:t>
      </w:r>
      <w:r w:rsidR="0062653F" w:rsidRPr="003E4513">
        <w:rPr>
          <w:rFonts w:ascii="Calibri" w:hAnsi="Calibri" w:cs="Calibri"/>
          <w:sz w:val="22"/>
          <w:szCs w:val="22"/>
        </w:rPr>
        <w:t xml:space="preserve"> and recorded </w:t>
      </w:r>
      <w:hyperlink r:id="rId42" w:history="1">
        <w:r w:rsidR="0062653F" w:rsidRPr="003E4513">
          <w:rPr>
            <w:rStyle w:val="Hyperlink"/>
            <w:rFonts w:ascii="Calibri" w:hAnsi="Calibri" w:cs="Calibri"/>
            <w:sz w:val="22"/>
            <w:szCs w:val="22"/>
          </w:rPr>
          <w:t>on Every Compliance</w:t>
        </w:r>
      </w:hyperlink>
      <w:r w:rsidRPr="003E4513">
        <w:rPr>
          <w:rFonts w:ascii="Calibri" w:hAnsi="Calibri" w:cs="Calibri"/>
          <w:sz w:val="22"/>
          <w:szCs w:val="22"/>
        </w:rPr>
        <w:t>.</w:t>
      </w:r>
      <w:r w:rsidR="00985B39" w:rsidRPr="003E4513">
        <w:rPr>
          <w:rFonts w:ascii="Calibri" w:hAnsi="Calibri" w:cs="Calibri"/>
          <w:sz w:val="22"/>
          <w:szCs w:val="22"/>
        </w:rPr>
        <w:t xml:space="preserve">  </w:t>
      </w:r>
      <w:r w:rsidRPr="003E4513">
        <w:rPr>
          <w:rFonts w:ascii="Calibri" w:hAnsi="Calibri" w:cs="Calibri"/>
          <w:sz w:val="22"/>
          <w:szCs w:val="22"/>
        </w:rPr>
        <w:t>Relevant documentation should be completed promptly and parents or carers informed where appropriate.</w:t>
      </w:r>
    </w:p>
    <w:p w14:paraId="52D3D945" w14:textId="77777777" w:rsidR="00985B39" w:rsidRPr="003E4513" w:rsidRDefault="00985B39" w:rsidP="00C95370">
      <w:pPr>
        <w:rPr>
          <w:rFonts w:ascii="Calibri" w:hAnsi="Calibri" w:cs="Calibri"/>
          <w:sz w:val="22"/>
          <w:szCs w:val="22"/>
        </w:rPr>
      </w:pPr>
    </w:p>
    <w:p w14:paraId="6D69AD7E" w14:textId="77777777" w:rsidR="003E4513" w:rsidRDefault="003E4513">
      <w:pPr>
        <w:rPr>
          <w:rFonts w:ascii="Calibri" w:hAnsi="Calibri" w:cs="Calibri"/>
          <w:b/>
          <w:bCs/>
          <w:sz w:val="22"/>
          <w:szCs w:val="22"/>
        </w:rPr>
      </w:pPr>
      <w:r>
        <w:rPr>
          <w:rFonts w:ascii="Calibri" w:hAnsi="Calibri" w:cs="Calibri"/>
          <w:b/>
          <w:bCs/>
          <w:sz w:val="22"/>
          <w:szCs w:val="22"/>
        </w:rPr>
        <w:br w:type="page"/>
      </w:r>
    </w:p>
    <w:p w14:paraId="26E82E06" w14:textId="11F48A48"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lastRenderedPageBreak/>
        <w:t>End of Day Routine</w:t>
      </w:r>
    </w:p>
    <w:p w14:paraId="343A6D2E"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Staff should follow the individual school or setting’s arrangements for the safe dismissal and collection of pupils.</w:t>
      </w:r>
    </w:p>
    <w:p w14:paraId="69F97B8D" w14:textId="77777777" w:rsidR="008B66B8" w:rsidRPr="003E4513" w:rsidRDefault="008B66B8" w:rsidP="008B66B8">
      <w:pPr>
        <w:spacing w:after="0"/>
        <w:rPr>
          <w:rFonts w:ascii="Calibri" w:hAnsi="Calibri" w:cs="Calibri"/>
          <w:sz w:val="22"/>
          <w:szCs w:val="22"/>
        </w:rPr>
      </w:pPr>
    </w:p>
    <w:p w14:paraId="532318B3" w14:textId="3AAC5DA9"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Children should only be released to authorised adults unless alternative arrangements have been communicated in line with school procedures.</w:t>
      </w:r>
      <w:r w:rsidR="00985B39" w:rsidRPr="003E4513">
        <w:rPr>
          <w:rFonts w:ascii="Calibri" w:hAnsi="Calibri" w:cs="Calibri"/>
          <w:sz w:val="22"/>
          <w:szCs w:val="22"/>
        </w:rPr>
        <w:t xml:space="preserve">  </w:t>
      </w:r>
      <w:r w:rsidRPr="003E4513">
        <w:rPr>
          <w:rFonts w:ascii="Calibri" w:hAnsi="Calibri" w:cs="Calibri"/>
          <w:sz w:val="22"/>
          <w:szCs w:val="22"/>
        </w:rPr>
        <w:t>Any pupil not collected at the end of the day should be supervised and reported in accordance with local safeguarding and collection procedures.</w:t>
      </w:r>
    </w:p>
    <w:p w14:paraId="7C69B766" w14:textId="77777777" w:rsidR="00A95B03" w:rsidRPr="003E4513" w:rsidRDefault="00A95B03" w:rsidP="00C95370">
      <w:pPr>
        <w:rPr>
          <w:rFonts w:ascii="Calibri" w:hAnsi="Calibri" w:cs="Calibri"/>
          <w:sz w:val="22"/>
          <w:szCs w:val="22"/>
        </w:rPr>
      </w:pPr>
    </w:p>
    <w:p w14:paraId="45AA1F01" w14:textId="77777777" w:rsidR="00C95370" w:rsidRPr="003E4513" w:rsidRDefault="00C95370" w:rsidP="008B66B8">
      <w:pPr>
        <w:spacing w:after="0"/>
        <w:rPr>
          <w:rFonts w:ascii="Calibri" w:hAnsi="Calibri" w:cs="Calibri"/>
          <w:b/>
          <w:bCs/>
          <w:sz w:val="22"/>
          <w:szCs w:val="22"/>
        </w:rPr>
      </w:pPr>
      <w:r w:rsidRPr="003E4513">
        <w:rPr>
          <w:rFonts w:ascii="Calibri" w:hAnsi="Calibri" w:cs="Calibri"/>
          <w:b/>
          <w:bCs/>
          <w:sz w:val="22"/>
          <w:szCs w:val="22"/>
        </w:rPr>
        <w:t>Visitors</w:t>
      </w:r>
    </w:p>
    <w:p w14:paraId="2A744201"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All visitors must report to the school office or reception on arrival and follow local safeguarding and visitor procedures, including signing in and wearing identification where required.</w:t>
      </w:r>
    </w:p>
    <w:p w14:paraId="2CBB8994" w14:textId="77777777" w:rsidR="008B66B8" w:rsidRPr="003E4513" w:rsidRDefault="008B66B8" w:rsidP="008B66B8">
      <w:pPr>
        <w:spacing w:after="0"/>
        <w:rPr>
          <w:rFonts w:ascii="Calibri" w:hAnsi="Calibri" w:cs="Calibri"/>
          <w:sz w:val="22"/>
          <w:szCs w:val="22"/>
        </w:rPr>
      </w:pPr>
    </w:p>
    <w:p w14:paraId="4914F5A2" w14:textId="77777777" w:rsidR="00C95370" w:rsidRPr="003E4513" w:rsidRDefault="00C95370" w:rsidP="008B66B8">
      <w:pPr>
        <w:spacing w:after="0"/>
        <w:rPr>
          <w:rFonts w:ascii="Calibri" w:hAnsi="Calibri" w:cs="Calibri"/>
          <w:sz w:val="22"/>
          <w:szCs w:val="22"/>
        </w:rPr>
      </w:pPr>
      <w:r w:rsidRPr="003E4513">
        <w:rPr>
          <w:rFonts w:ascii="Calibri" w:hAnsi="Calibri" w:cs="Calibri"/>
          <w:sz w:val="22"/>
          <w:szCs w:val="22"/>
        </w:rPr>
        <w:t>Visitors may be required to read safeguarding and health and safety information relevant to the school or setting.</w:t>
      </w:r>
    </w:p>
    <w:p w14:paraId="64EF670D" w14:textId="77777777" w:rsidR="008B66B8" w:rsidRPr="003E4513" w:rsidRDefault="008B66B8" w:rsidP="008B66B8">
      <w:pPr>
        <w:spacing w:after="0"/>
        <w:rPr>
          <w:rFonts w:ascii="Calibri" w:hAnsi="Calibri" w:cs="Calibri"/>
          <w:sz w:val="22"/>
          <w:szCs w:val="22"/>
        </w:rPr>
      </w:pPr>
    </w:p>
    <w:p w14:paraId="68FF093D" w14:textId="77777777" w:rsidR="00985B39" w:rsidRPr="003E4513" w:rsidRDefault="00985B39" w:rsidP="008B66B8">
      <w:pPr>
        <w:spacing w:after="0"/>
        <w:rPr>
          <w:rFonts w:ascii="Calibri" w:hAnsi="Calibri" w:cs="Calibri"/>
          <w:b/>
          <w:bCs/>
          <w:sz w:val="22"/>
          <w:szCs w:val="22"/>
        </w:rPr>
      </w:pPr>
      <w:r w:rsidRPr="003E4513">
        <w:rPr>
          <w:rFonts w:ascii="Calibri" w:hAnsi="Calibri" w:cs="Calibri"/>
          <w:b/>
          <w:bCs/>
          <w:sz w:val="22"/>
          <w:szCs w:val="22"/>
        </w:rPr>
        <w:t>Complaints</w:t>
      </w:r>
    </w:p>
    <w:p w14:paraId="1B125343" w14:textId="77777777" w:rsidR="00985B39" w:rsidRPr="003E4513" w:rsidRDefault="00985B39" w:rsidP="008B66B8">
      <w:pPr>
        <w:spacing w:after="0"/>
        <w:rPr>
          <w:rFonts w:ascii="Calibri" w:hAnsi="Calibri" w:cs="Calibri"/>
          <w:sz w:val="22"/>
          <w:szCs w:val="22"/>
        </w:rPr>
      </w:pPr>
      <w:r w:rsidRPr="003E4513">
        <w:rPr>
          <w:rFonts w:ascii="Calibri" w:hAnsi="Calibri" w:cs="Calibri"/>
          <w:sz w:val="22"/>
          <w:szCs w:val="22"/>
        </w:rPr>
        <w:t>Where concerns cannot be resolved informally, the matter should be referred in accordance with the school or setting’s complaints procedure.</w:t>
      </w:r>
    </w:p>
    <w:p w14:paraId="730096DA" w14:textId="77777777" w:rsidR="008B66B8" w:rsidRPr="003E4513" w:rsidRDefault="008B66B8" w:rsidP="008B66B8">
      <w:pPr>
        <w:spacing w:after="0"/>
        <w:rPr>
          <w:rFonts w:ascii="Calibri" w:hAnsi="Calibri" w:cs="Calibri"/>
          <w:sz w:val="22"/>
          <w:szCs w:val="22"/>
        </w:rPr>
      </w:pPr>
    </w:p>
    <w:p w14:paraId="2910EC9C" w14:textId="77777777" w:rsidR="00985B39" w:rsidRPr="003E4513" w:rsidRDefault="00985B39" w:rsidP="008B66B8">
      <w:pPr>
        <w:spacing w:after="0"/>
        <w:rPr>
          <w:rFonts w:ascii="Calibri" w:hAnsi="Calibri" w:cs="Calibri"/>
          <w:sz w:val="22"/>
          <w:szCs w:val="22"/>
        </w:rPr>
      </w:pPr>
      <w:r w:rsidRPr="003E4513">
        <w:rPr>
          <w:rFonts w:ascii="Calibri" w:hAnsi="Calibri" w:cs="Calibri"/>
          <w:sz w:val="22"/>
          <w:szCs w:val="22"/>
        </w:rPr>
        <w:t>Parents and carers with concerns should normally be encouraged to discuss these initially with the relevant member of staff.</w:t>
      </w:r>
    </w:p>
    <w:p w14:paraId="144EAAAD" w14:textId="77777777" w:rsidR="0062653F" w:rsidRPr="003E4513" w:rsidRDefault="0062653F" w:rsidP="008B66B8">
      <w:pPr>
        <w:spacing w:after="0"/>
        <w:rPr>
          <w:rFonts w:ascii="Calibri" w:hAnsi="Calibri" w:cs="Calibri"/>
          <w:sz w:val="22"/>
          <w:szCs w:val="22"/>
        </w:rPr>
      </w:pPr>
    </w:p>
    <w:p w14:paraId="60FAD73E" w14:textId="721213B8" w:rsidR="00E20141" w:rsidRPr="003E4513" w:rsidRDefault="00985B39" w:rsidP="008B66B8">
      <w:pPr>
        <w:spacing w:after="0"/>
        <w:rPr>
          <w:rFonts w:ascii="Calibri" w:hAnsi="Calibri" w:cs="Calibri"/>
          <w:sz w:val="22"/>
          <w:szCs w:val="22"/>
        </w:rPr>
      </w:pPr>
      <w:r w:rsidRPr="003E4513">
        <w:rPr>
          <w:rFonts w:ascii="Calibri" w:hAnsi="Calibri" w:cs="Calibri"/>
          <w:sz w:val="22"/>
          <w:szCs w:val="22"/>
        </w:rPr>
        <w:t xml:space="preserve">Please refer to the Trust website for the </w:t>
      </w:r>
      <w:hyperlink r:id="rId43" w:history="1">
        <w:r w:rsidRPr="003E4513">
          <w:rPr>
            <w:rStyle w:val="Hyperlink"/>
            <w:rFonts w:ascii="Calibri" w:hAnsi="Calibri" w:cs="Calibri"/>
            <w:sz w:val="22"/>
            <w:szCs w:val="22"/>
          </w:rPr>
          <w:t>Complaints Policy</w:t>
        </w:r>
      </w:hyperlink>
      <w:r w:rsidRPr="003E4513">
        <w:rPr>
          <w:rFonts w:ascii="Calibri" w:hAnsi="Calibri" w:cs="Calibri"/>
          <w:sz w:val="22"/>
          <w:szCs w:val="22"/>
        </w:rPr>
        <w:t>.</w:t>
      </w:r>
    </w:p>
    <w:sectPr w:rsidR="00E20141" w:rsidRPr="003E4513" w:rsidSect="003E4513">
      <w:footerReference w:type="default" r:id="rId44"/>
      <w:headerReference w:type="first" r:id="rId45"/>
      <w:pgSz w:w="11906" w:h="16838"/>
      <w:pgMar w:top="993" w:right="1080" w:bottom="851" w:left="108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EB5C" w14:textId="77777777" w:rsidR="004E3C5B" w:rsidRDefault="004E3C5B" w:rsidP="00E20141">
      <w:pPr>
        <w:spacing w:after="0" w:line="240" w:lineRule="auto"/>
      </w:pPr>
      <w:r>
        <w:separator/>
      </w:r>
    </w:p>
  </w:endnote>
  <w:endnote w:type="continuationSeparator" w:id="0">
    <w:p w14:paraId="2755B21E" w14:textId="77777777" w:rsidR="004E3C5B" w:rsidRDefault="004E3C5B" w:rsidP="00E20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2"/>
        <w:szCs w:val="22"/>
      </w:rPr>
      <w:id w:val="421225515"/>
      <w:docPartObj>
        <w:docPartGallery w:val="Page Numbers (Bottom of Page)"/>
        <w:docPartUnique/>
      </w:docPartObj>
    </w:sdtPr>
    <w:sdtContent>
      <w:sdt>
        <w:sdtPr>
          <w:rPr>
            <w:rFonts w:ascii="Calibri" w:hAnsi="Calibri" w:cs="Calibri"/>
            <w:sz w:val="22"/>
            <w:szCs w:val="22"/>
          </w:rPr>
          <w:id w:val="1728636285"/>
          <w:docPartObj>
            <w:docPartGallery w:val="Page Numbers (Top of Page)"/>
            <w:docPartUnique/>
          </w:docPartObj>
        </w:sdtPr>
        <w:sdtContent>
          <w:p w14:paraId="7956E21D" w14:textId="3616321F" w:rsidR="003E4513" w:rsidRPr="003E4513" w:rsidRDefault="003E4513">
            <w:pPr>
              <w:pStyle w:val="Footer"/>
              <w:jc w:val="center"/>
              <w:rPr>
                <w:rFonts w:ascii="Calibri" w:hAnsi="Calibri" w:cs="Calibri"/>
                <w:sz w:val="22"/>
                <w:szCs w:val="22"/>
              </w:rPr>
            </w:pPr>
            <w:r w:rsidRPr="003E4513">
              <w:rPr>
                <w:rFonts w:ascii="Calibri" w:hAnsi="Calibri" w:cs="Calibri"/>
                <w:sz w:val="22"/>
                <w:szCs w:val="22"/>
              </w:rPr>
              <w:t xml:space="preserve">Page </w:t>
            </w:r>
            <w:r w:rsidRPr="003E4513">
              <w:rPr>
                <w:rFonts w:ascii="Calibri" w:hAnsi="Calibri" w:cs="Calibri"/>
                <w:b/>
                <w:bCs/>
                <w:sz w:val="22"/>
                <w:szCs w:val="22"/>
              </w:rPr>
              <w:fldChar w:fldCharType="begin"/>
            </w:r>
            <w:r w:rsidRPr="003E4513">
              <w:rPr>
                <w:rFonts w:ascii="Calibri" w:hAnsi="Calibri" w:cs="Calibri"/>
                <w:b/>
                <w:bCs/>
                <w:sz w:val="22"/>
                <w:szCs w:val="22"/>
              </w:rPr>
              <w:instrText>PAGE</w:instrText>
            </w:r>
            <w:r w:rsidRPr="003E4513">
              <w:rPr>
                <w:rFonts w:ascii="Calibri" w:hAnsi="Calibri" w:cs="Calibri"/>
                <w:b/>
                <w:bCs/>
                <w:sz w:val="22"/>
                <w:szCs w:val="22"/>
              </w:rPr>
              <w:fldChar w:fldCharType="separate"/>
            </w:r>
            <w:r w:rsidRPr="003E4513">
              <w:rPr>
                <w:rFonts w:ascii="Calibri" w:hAnsi="Calibri" w:cs="Calibri"/>
                <w:b/>
                <w:bCs/>
                <w:sz w:val="22"/>
                <w:szCs w:val="22"/>
              </w:rPr>
              <w:t>2</w:t>
            </w:r>
            <w:r w:rsidRPr="003E4513">
              <w:rPr>
                <w:rFonts w:ascii="Calibri" w:hAnsi="Calibri" w:cs="Calibri"/>
                <w:b/>
                <w:bCs/>
                <w:sz w:val="22"/>
                <w:szCs w:val="22"/>
              </w:rPr>
              <w:fldChar w:fldCharType="end"/>
            </w:r>
            <w:r w:rsidRPr="003E4513">
              <w:rPr>
                <w:rFonts w:ascii="Calibri" w:hAnsi="Calibri" w:cs="Calibri"/>
                <w:sz w:val="22"/>
                <w:szCs w:val="22"/>
              </w:rPr>
              <w:t xml:space="preserve"> of </w:t>
            </w:r>
            <w:r w:rsidRPr="003E4513">
              <w:rPr>
                <w:rFonts w:ascii="Calibri" w:hAnsi="Calibri" w:cs="Calibri"/>
                <w:b/>
                <w:bCs/>
                <w:sz w:val="22"/>
                <w:szCs w:val="22"/>
              </w:rPr>
              <w:fldChar w:fldCharType="begin"/>
            </w:r>
            <w:r w:rsidRPr="003E4513">
              <w:rPr>
                <w:rFonts w:ascii="Calibri" w:hAnsi="Calibri" w:cs="Calibri"/>
                <w:b/>
                <w:bCs/>
                <w:sz w:val="22"/>
                <w:szCs w:val="22"/>
              </w:rPr>
              <w:instrText>NUMPAGES</w:instrText>
            </w:r>
            <w:r w:rsidRPr="003E4513">
              <w:rPr>
                <w:rFonts w:ascii="Calibri" w:hAnsi="Calibri" w:cs="Calibri"/>
                <w:b/>
                <w:bCs/>
                <w:sz w:val="22"/>
                <w:szCs w:val="22"/>
              </w:rPr>
              <w:fldChar w:fldCharType="separate"/>
            </w:r>
            <w:r w:rsidRPr="003E4513">
              <w:rPr>
                <w:rFonts w:ascii="Calibri" w:hAnsi="Calibri" w:cs="Calibri"/>
                <w:b/>
                <w:bCs/>
                <w:sz w:val="22"/>
                <w:szCs w:val="22"/>
              </w:rPr>
              <w:t>2</w:t>
            </w:r>
            <w:r w:rsidRPr="003E4513">
              <w:rPr>
                <w:rFonts w:ascii="Calibri" w:hAnsi="Calibri" w:cs="Calibri"/>
                <w:b/>
                <w:bCs/>
                <w:sz w:val="22"/>
                <w:szCs w:val="22"/>
              </w:rPr>
              <w:fldChar w:fldCharType="end"/>
            </w:r>
          </w:p>
        </w:sdtContent>
      </w:sdt>
    </w:sdtContent>
  </w:sdt>
  <w:p w14:paraId="2EC1D937" w14:textId="77777777" w:rsidR="003E4513" w:rsidRDefault="003E4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90EF0" w14:textId="77777777" w:rsidR="004E3C5B" w:rsidRDefault="004E3C5B" w:rsidP="00E20141">
      <w:pPr>
        <w:spacing w:after="0" w:line="240" w:lineRule="auto"/>
      </w:pPr>
      <w:r>
        <w:separator/>
      </w:r>
    </w:p>
  </w:footnote>
  <w:footnote w:type="continuationSeparator" w:id="0">
    <w:p w14:paraId="30EDBAAD" w14:textId="77777777" w:rsidR="004E3C5B" w:rsidRDefault="004E3C5B" w:rsidP="00E20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110D" w14:textId="332D8F9E" w:rsidR="00E20141" w:rsidRPr="00E20141" w:rsidRDefault="00E20141">
    <w:pPr>
      <w:pStyle w:val="Header"/>
      <w:rPr>
        <w:rFonts w:ascii="Calibri" w:hAnsi="Calibri" w:cs="Calibri"/>
        <w:b/>
        <w:bCs/>
        <w:sz w:val="32"/>
        <w:szCs w:val="32"/>
      </w:rPr>
    </w:pPr>
    <w:r w:rsidRPr="00E17202">
      <w:rPr>
        <w:rFonts w:cstheme="minorHAnsi"/>
        <w:b/>
        <w:bCs/>
        <w:noProof/>
        <w:sz w:val="28"/>
        <w:szCs w:val="28"/>
      </w:rPr>
      <w:drawing>
        <wp:anchor distT="0" distB="0" distL="0" distR="0" simplePos="0" relativeHeight="251657216" behindDoc="0" locked="0" layoutInCell="1" allowOverlap="1" wp14:anchorId="21252217" wp14:editId="607C817D">
          <wp:simplePos x="0" y="0"/>
          <wp:positionH relativeFrom="page">
            <wp:posOffset>5270500</wp:posOffset>
          </wp:positionH>
          <wp:positionV relativeFrom="page">
            <wp:posOffset>152400</wp:posOffset>
          </wp:positionV>
          <wp:extent cx="1987574" cy="806866"/>
          <wp:effectExtent l="0" t="0" r="0" b="0"/>
          <wp:wrapSquare wrapText="bothSides"/>
          <wp:docPr id="75495075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92170" cy="808732"/>
                  </a:xfrm>
                  <a:prstGeom prst="rect">
                    <a:avLst/>
                  </a:prstGeom>
                </pic:spPr>
              </pic:pic>
            </a:graphicData>
          </a:graphic>
          <wp14:sizeRelH relativeFrom="margin">
            <wp14:pctWidth>0</wp14:pctWidth>
          </wp14:sizeRelH>
          <wp14:sizeRelV relativeFrom="margin">
            <wp14:pctHeight>0</wp14:pctHeight>
          </wp14:sizeRelV>
        </wp:anchor>
      </w:drawing>
    </w:r>
    <w:r w:rsidRPr="00E20141">
      <w:rPr>
        <w:rFonts w:ascii="Calibri" w:hAnsi="Calibri" w:cs="Calibri"/>
        <w:b/>
        <w:bCs/>
        <w:sz w:val="32"/>
        <w:szCs w:val="32"/>
      </w:rPr>
      <w:t>Consortium Trust Staff Handbook 2026</w:t>
    </w:r>
    <w:r w:rsidR="00C65936">
      <w:rPr>
        <w:rFonts w:ascii="Calibri" w:hAnsi="Calibri" w:cs="Calibri"/>
        <w:b/>
        <w:bCs/>
        <w:sz w:val="32"/>
        <w:szCs w:val="32"/>
      </w:rPr>
      <w:t>-2027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760"/>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676C7"/>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EC5249"/>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970621"/>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2C4E7E"/>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D91184"/>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771E5"/>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936AF6"/>
    <w:multiLevelType w:val="multilevel"/>
    <w:tmpl w:val="DD1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0235138">
    <w:abstractNumId w:val="1"/>
  </w:num>
  <w:num w:numId="2" w16cid:durableId="1407723851">
    <w:abstractNumId w:val="3"/>
  </w:num>
  <w:num w:numId="3" w16cid:durableId="730081622">
    <w:abstractNumId w:val="6"/>
  </w:num>
  <w:num w:numId="4" w16cid:durableId="1278558940">
    <w:abstractNumId w:val="0"/>
  </w:num>
  <w:num w:numId="5" w16cid:durableId="135028569">
    <w:abstractNumId w:val="4"/>
  </w:num>
  <w:num w:numId="6" w16cid:durableId="1050225539">
    <w:abstractNumId w:val="7"/>
  </w:num>
  <w:num w:numId="7" w16cid:durableId="450246454">
    <w:abstractNumId w:val="5"/>
  </w:num>
  <w:num w:numId="8" w16cid:durableId="259533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70"/>
    <w:rsid w:val="00090221"/>
    <w:rsid w:val="000F4FDD"/>
    <w:rsid w:val="0018460E"/>
    <w:rsid w:val="00190A28"/>
    <w:rsid w:val="001C3C20"/>
    <w:rsid w:val="00261B2B"/>
    <w:rsid w:val="002D2886"/>
    <w:rsid w:val="00357860"/>
    <w:rsid w:val="00366B51"/>
    <w:rsid w:val="003A2D19"/>
    <w:rsid w:val="003B4C08"/>
    <w:rsid w:val="003B6E60"/>
    <w:rsid w:val="003E4513"/>
    <w:rsid w:val="004C2535"/>
    <w:rsid w:val="004E3C5B"/>
    <w:rsid w:val="00542CEF"/>
    <w:rsid w:val="00577348"/>
    <w:rsid w:val="005B1A80"/>
    <w:rsid w:val="005E6EC9"/>
    <w:rsid w:val="005F3BC1"/>
    <w:rsid w:val="0062653F"/>
    <w:rsid w:val="00687183"/>
    <w:rsid w:val="006F4C27"/>
    <w:rsid w:val="007A63EC"/>
    <w:rsid w:val="007F42DD"/>
    <w:rsid w:val="00811239"/>
    <w:rsid w:val="00847810"/>
    <w:rsid w:val="008B66B8"/>
    <w:rsid w:val="0095534C"/>
    <w:rsid w:val="00974F7E"/>
    <w:rsid w:val="00985B39"/>
    <w:rsid w:val="00990188"/>
    <w:rsid w:val="00997F98"/>
    <w:rsid w:val="00A127C8"/>
    <w:rsid w:val="00A930D2"/>
    <w:rsid w:val="00A95B03"/>
    <w:rsid w:val="00B2588D"/>
    <w:rsid w:val="00B65057"/>
    <w:rsid w:val="00B71090"/>
    <w:rsid w:val="00B97B85"/>
    <w:rsid w:val="00BF39B8"/>
    <w:rsid w:val="00C2043C"/>
    <w:rsid w:val="00C65936"/>
    <w:rsid w:val="00C7672B"/>
    <w:rsid w:val="00C95370"/>
    <w:rsid w:val="00CA09EC"/>
    <w:rsid w:val="00CC5530"/>
    <w:rsid w:val="00D222BF"/>
    <w:rsid w:val="00D23249"/>
    <w:rsid w:val="00D25B7E"/>
    <w:rsid w:val="00DE0212"/>
    <w:rsid w:val="00E20141"/>
    <w:rsid w:val="00E83B63"/>
    <w:rsid w:val="00E95D38"/>
    <w:rsid w:val="00F03D33"/>
    <w:rsid w:val="00F26934"/>
    <w:rsid w:val="00FA3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BED09"/>
  <w15:chartTrackingRefBased/>
  <w15:docId w15:val="{823B2E4D-8411-43EB-84C6-11ED58055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370"/>
    <w:pPr>
      <w:keepNext/>
      <w:keepLines/>
      <w:spacing w:before="360" w:after="80"/>
      <w:outlineLvl w:val="0"/>
    </w:pPr>
    <w:rPr>
      <w:rFonts w:asciiTheme="majorHAnsi" w:eastAsiaTheme="majorEastAsia" w:hAnsiTheme="majorHAnsi" w:cstheme="majorBidi"/>
      <w:color w:val="5E2F6D" w:themeColor="accent1" w:themeShade="BF"/>
      <w:sz w:val="40"/>
      <w:szCs w:val="40"/>
    </w:rPr>
  </w:style>
  <w:style w:type="paragraph" w:styleId="Heading2">
    <w:name w:val="heading 2"/>
    <w:basedOn w:val="Normal"/>
    <w:next w:val="Normal"/>
    <w:link w:val="Heading2Char"/>
    <w:uiPriority w:val="9"/>
    <w:semiHidden/>
    <w:unhideWhenUsed/>
    <w:qFormat/>
    <w:rsid w:val="00C95370"/>
    <w:pPr>
      <w:keepNext/>
      <w:keepLines/>
      <w:spacing w:before="160" w:after="80"/>
      <w:outlineLvl w:val="1"/>
    </w:pPr>
    <w:rPr>
      <w:rFonts w:asciiTheme="majorHAnsi" w:eastAsiaTheme="majorEastAsia" w:hAnsiTheme="majorHAnsi" w:cstheme="majorBidi"/>
      <w:color w:val="5E2F6D" w:themeColor="accent1" w:themeShade="BF"/>
      <w:sz w:val="32"/>
      <w:szCs w:val="32"/>
    </w:rPr>
  </w:style>
  <w:style w:type="paragraph" w:styleId="Heading3">
    <w:name w:val="heading 3"/>
    <w:basedOn w:val="Normal"/>
    <w:next w:val="Normal"/>
    <w:link w:val="Heading3Char"/>
    <w:uiPriority w:val="9"/>
    <w:semiHidden/>
    <w:unhideWhenUsed/>
    <w:qFormat/>
    <w:rsid w:val="00C95370"/>
    <w:pPr>
      <w:keepNext/>
      <w:keepLines/>
      <w:spacing w:before="160" w:after="80"/>
      <w:outlineLvl w:val="2"/>
    </w:pPr>
    <w:rPr>
      <w:rFonts w:eastAsiaTheme="majorEastAsia" w:cstheme="majorBidi"/>
      <w:color w:val="5E2F6D" w:themeColor="accent1" w:themeShade="BF"/>
      <w:sz w:val="28"/>
      <w:szCs w:val="28"/>
    </w:rPr>
  </w:style>
  <w:style w:type="paragraph" w:styleId="Heading4">
    <w:name w:val="heading 4"/>
    <w:basedOn w:val="Normal"/>
    <w:next w:val="Normal"/>
    <w:link w:val="Heading4Char"/>
    <w:uiPriority w:val="9"/>
    <w:semiHidden/>
    <w:unhideWhenUsed/>
    <w:qFormat/>
    <w:rsid w:val="00C95370"/>
    <w:pPr>
      <w:keepNext/>
      <w:keepLines/>
      <w:spacing w:before="80" w:after="40"/>
      <w:outlineLvl w:val="3"/>
    </w:pPr>
    <w:rPr>
      <w:rFonts w:eastAsiaTheme="majorEastAsia" w:cstheme="majorBidi"/>
      <w:i/>
      <w:iCs/>
      <w:color w:val="5E2F6D" w:themeColor="accent1" w:themeShade="BF"/>
    </w:rPr>
  </w:style>
  <w:style w:type="paragraph" w:styleId="Heading5">
    <w:name w:val="heading 5"/>
    <w:basedOn w:val="Normal"/>
    <w:next w:val="Normal"/>
    <w:link w:val="Heading5Char"/>
    <w:uiPriority w:val="9"/>
    <w:semiHidden/>
    <w:unhideWhenUsed/>
    <w:qFormat/>
    <w:rsid w:val="00C95370"/>
    <w:pPr>
      <w:keepNext/>
      <w:keepLines/>
      <w:spacing w:before="80" w:after="40"/>
      <w:outlineLvl w:val="4"/>
    </w:pPr>
    <w:rPr>
      <w:rFonts w:eastAsiaTheme="majorEastAsia" w:cstheme="majorBidi"/>
      <w:color w:val="5E2F6D" w:themeColor="accent1" w:themeShade="BF"/>
    </w:rPr>
  </w:style>
  <w:style w:type="paragraph" w:styleId="Heading6">
    <w:name w:val="heading 6"/>
    <w:basedOn w:val="Normal"/>
    <w:next w:val="Normal"/>
    <w:link w:val="Heading6Char"/>
    <w:uiPriority w:val="9"/>
    <w:semiHidden/>
    <w:unhideWhenUsed/>
    <w:qFormat/>
    <w:rsid w:val="00C953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3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3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3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370"/>
    <w:rPr>
      <w:rFonts w:asciiTheme="majorHAnsi" w:eastAsiaTheme="majorEastAsia" w:hAnsiTheme="majorHAnsi" w:cstheme="majorBidi"/>
      <w:color w:val="5E2F6D" w:themeColor="accent1" w:themeShade="BF"/>
      <w:sz w:val="40"/>
      <w:szCs w:val="40"/>
    </w:rPr>
  </w:style>
  <w:style w:type="character" w:customStyle="1" w:styleId="Heading2Char">
    <w:name w:val="Heading 2 Char"/>
    <w:basedOn w:val="DefaultParagraphFont"/>
    <w:link w:val="Heading2"/>
    <w:uiPriority w:val="9"/>
    <w:semiHidden/>
    <w:rsid w:val="00C95370"/>
    <w:rPr>
      <w:rFonts w:asciiTheme="majorHAnsi" w:eastAsiaTheme="majorEastAsia" w:hAnsiTheme="majorHAnsi" w:cstheme="majorBidi"/>
      <w:color w:val="5E2F6D" w:themeColor="accent1" w:themeShade="BF"/>
      <w:sz w:val="32"/>
      <w:szCs w:val="32"/>
    </w:rPr>
  </w:style>
  <w:style w:type="character" w:customStyle="1" w:styleId="Heading3Char">
    <w:name w:val="Heading 3 Char"/>
    <w:basedOn w:val="DefaultParagraphFont"/>
    <w:link w:val="Heading3"/>
    <w:uiPriority w:val="9"/>
    <w:semiHidden/>
    <w:rsid w:val="00C95370"/>
    <w:rPr>
      <w:rFonts w:eastAsiaTheme="majorEastAsia" w:cstheme="majorBidi"/>
      <w:color w:val="5E2F6D" w:themeColor="accent1" w:themeShade="BF"/>
      <w:sz w:val="28"/>
      <w:szCs w:val="28"/>
    </w:rPr>
  </w:style>
  <w:style w:type="character" w:customStyle="1" w:styleId="Heading4Char">
    <w:name w:val="Heading 4 Char"/>
    <w:basedOn w:val="DefaultParagraphFont"/>
    <w:link w:val="Heading4"/>
    <w:uiPriority w:val="9"/>
    <w:semiHidden/>
    <w:rsid w:val="00C95370"/>
    <w:rPr>
      <w:rFonts w:eastAsiaTheme="majorEastAsia" w:cstheme="majorBidi"/>
      <w:i/>
      <w:iCs/>
      <w:color w:val="5E2F6D" w:themeColor="accent1" w:themeShade="BF"/>
    </w:rPr>
  </w:style>
  <w:style w:type="character" w:customStyle="1" w:styleId="Heading5Char">
    <w:name w:val="Heading 5 Char"/>
    <w:basedOn w:val="DefaultParagraphFont"/>
    <w:link w:val="Heading5"/>
    <w:uiPriority w:val="9"/>
    <w:semiHidden/>
    <w:rsid w:val="00C95370"/>
    <w:rPr>
      <w:rFonts w:eastAsiaTheme="majorEastAsia" w:cstheme="majorBidi"/>
      <w:color w:val="5E2F6D" w:themeColor="accent1" w:themeShade="BF"/>
    </w:rPr>
  </w:style>
  <w:style w:type="character" w:customStyle="1" w:styleId="Heading6Char">
    <w:name w:val="Heading 6 Char"/>
    <w:basedOn w:val="DefaultParagraphFont"/>
    <w:link w:val="Heading6"/>
    <w:uiPriority w:val="9"/>
    <w:semiHidden/>
    <w:rsid w:val="00C953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3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3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370"/>
    <w:rPr>
      <w:rFonts w:eastAsiaTheme="majorEastAsia" w:cstheme="majorBidi"/>
      <w:color w:val="272727" w:themeColor="text1" w:themeTint="D8"/>
    </w:rPr>
  </w:style>
  <w:style w:type="paragraph" w:styleId="Title">
    <w:name w:val="Title"/>
    <w:basedOn w:val="Normal"/>
    <w:next w:val="Normal"/>
    <w:link w:val="TitleChar"/>
    <w:uiPriority w:val="10"/>
    <w:qFormat/>
    <w:rsid w:val="00C95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3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3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3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370"/>
    <w:pPr>
      <w:spacing w:before="160"/>
      <w:jc w:val="center"/>
    </w:pPr>
    <w:rPr>
      <w:i/>
      <w:iCs/>
      <w:color w:val="404040" w:themeColor="text1" w:themeTint="BF"/>
    </w:rPr>
  </w:style>
  <w:style w:type="character" w:customStyle="1" w:styleId="QuoteChar">
    <w:name w:val="Quote Char"/>
    <w:basedOn w:val="DefaultParagraphFont"/>
    <w:link w:val="Quote"/>
    <w:uiPriority w:val="29"/>
    <w:rsid w:val="00C95370"/>
    <w:rPr>
      <w:i/>
      <w:iCs/>
      <w:color w:val="404040" w:themeColor="text1" w:themeTint="BF"/>
    </w:rPr>
  </w:style>
  <w:style w:type="paragraph" w:styleId="ListParagraph">
    <w:name w:val="List Paragraph"/>
    <w:basedOn w:val="Normal"/>
    <w:uiPriority w:val="34"/>
    <w:qFormat/>
    <w:rsid w:val="00C95370"/>
    <w:pPr>
      <w:ind w:left="720"/>
      <w:contextualSpacing/>
    </w:pPr>
  </w:style>
  <w:style w:type="character" w:styleId="IntenseEmphasis">
    <w:name w:val="Intense Emphasis"/>
    <w:basedOn w:val="DefaultParagraphFont"/>
    <w:uiPriority w:val="21"/>
    <w:qFormat/>
    <w:rsid w:val="00C95370"/>
    <w:rPr>
      <w:i/>
      <w:iCs/>
      <w:color w:val="5E2F6D" w:themeColor="accent1" w:themeShade="BF"/>
    </w:rPr>
  </w:style>
  <w:style w:type="paragraph" w:styleId="IntenseQuote">
    <w:name w:val="Intense Quote"/>
    <w:basedOn w:val="Normal"/>
    <w:next w:val="Normal"/>
    <w:link w:val="IntenseQuoteChar"/>
    <w:uiPriority w:val="30"/>
    <w:qFormat/>
    <w:rsid w:val="00C95370"/>
    <w:pPr>
      <w:pBdr>
        <w:top w:val="single" w:sz="4" w:space="10" w:color="5E2F6D" w:themeColor="accent1" w:themeShade="BF"/>
        <w:bottom w:val="single" w:sz="4" w:space="10" w:color="5E2F6D" w:themeColor="accent1" w:themeShade="BF"/>
      </w:pBdr>
      <w:spacing w:before="360" w:after="360"/>
      <w:ind w:left="864" w:right="864"/>
      <w:jc w:val="center"/>
    </w:pPr>
    <w:rPr>
      <w:i/>
      <w:iCs/>
      <w:color w:val="5E2F6D" w:themeColor="accent1" w:themeShade="BF"/>
    </w:rPr>
  </w:style>
  <w:style w:type="character" w:customStyle="1" w:styleId="IntenseQuoteChar">
    <w:name w:val="Intense Quote Char"/>
    <w:basedOn w:val="DefaultParagraphFont"/>
    <w:link w:val="IntenseQuote"/>
    <w:uiPriority w:val="30"/>
    <w:rsid w:val="00C95370"/>
    <w:rPr>
      <w:i/>
      <w:iCs/>
      <w:color w:val="5E2F6D" w:themeColor="accent1" w:themeShade="BF"/>
    </w:rPr>
  </w:style>
  <w:style w:type="character" w:styleId="IntenseReference">
    <w:name w:val="Intense Reference"/>
    <w:basedOn w:val="DefaultParagraphFont"/>
    <w:uiPriority w:val="32"/>
    <w:qFormat/>
    <w:rsid w:val="00C95370"/>
    <w:rPr>
      <w:b/>
      <w:bCs/>
      <w:smallCaps/>
      <w:color w:val="5E2F6D" w:themeColor="accent1" w:themeShade="BF"/>
      <w:spacing w:val="5"/>
    </w:rPr>
  </w:style>
  <w:style w:type="paragraph" w:styleId="Header">
    <w:name w:val="header"/>
    <w:basedOn w:val="Normal"/>
    <w:link w:val="HeaderChar"/>
    <w:uiPriority w:val="99"/>
    <w:unhideWhenUsed/>
    <w:rsid w:val="00E20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141"/>
  </w:style>
  <w:style w:type="paragraph" w:styleId="Footer">
    <w:name w:val="footer"/>
    <w:basedOn w:val="Normal"/>
    <w:link w:val="FooterChar"/>
    <w:uiPriority w:val="99"/>
    <w:unhideWhenUsed/>
    <w:rsid w:val="00E20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141"/>
  </w:style>
  <w:style w:type="character" w:styleId="Hyperlink">
    <w:name w:val="Hyperlink"/>
    <w:basedOn w:val="DefaultParagraphFont"/>
    <w:uiPriority w:val="99"/>
    <w:unhideWhenUsed/>
    <w:rsid w:val="00E20141"/>
    <w:rPr>
      <w:color w:val="D71369" w:themeColor="hyperlink"/>
      <w:u w:val="single"/>
    </w:rPr>
  </w:style>
  <w:style w:type="character" w:styleId="UnresolvedMention">
    <w:name w:val="Unresolved Mention"/>
    <w:basedOn w:val="DefaultParagraphFont"/>
    <w:uiPriority w:val="99"/>
    <w:semiHidden/>
    <w:unhideWhenUsed/>
    <w:rsid w:val="00E20141"/>
    <w:rPr>
      <w:color w:val="605E5C"/>
      <w:shd w:val="clear" w:color="auto" w:fill="E1DFDD"/>
    </w:rPr>
  </w:style>
  <w:style w:type="character" w:styleId="FollowedHyperlink">
    <w:name w:val="FollowedHyperlink"/>
    <w:basedOn w:val="DefaultParagraphFont"/>
    <w:uiPriority w:val="99"/>
    <w:semiHidden/>
    <w:unhideWhenUsed/>
    <w:rsid w:val="00990188"/>
    <w:rPr>
      <w:color w:val="D7136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sortiumtrust.org/privacy-notices" TargetMode="External"/><Relationship Id="rId18" Type="http://schemas.openxmlformats.org/officeDocument/2006/relationships/hyperlink" Target="../../../../../../../OneDrive%20-%20Consortium%20Trust/Documents%20-%20Consortium%20Trust%20Hub%20Site/Policies/Online%20Safety%20Policy,%20V1%20-%20Feb%202023.docx" TargetMode="External"/><Relationship Id="rId26" Type="http://schemas.openxmlformats.org/officeDocument/2006/relationships/hyperlink" Target="../../../../../../../OneDrive%20-%20Consortium%20Trust/Documents%20-%20Consortium%20Trust%20Hub%20Site/Policies/Toolkits/Leave%20of%20Absence/Leave%20of%20Absence%20Guidance%20V4%20-%20Jun%202026.docx" TargetMode="External"/><Relationship Id="rId39" Type="http://schemas.openxmlformats.org/officeDocument/2006/relationships/hyperlink" Target="../../../../../../../OneDrive%20-%20Consortium%20Trust/Documents%20-%20Consortium%20Trust%20Hub%20Site/Policies/Whistle%20Blowing%20Policy,%20V6%20-%20Mar%202026.docx" TargetMode="External"/><Relationship Id="rId21" Type="http://schemas.openxmlformats.org/officeDocument/2006/relationships/hyperlink" Target="https://auth.every.education/Account/Login?ReturnUrl=%2Fconnect%2Fauthorize%3Fclient_id%3Devery_hr_live%26redirect_uri%3Dhttps%253A%252F%252Fhr.every.education%252Fsignin-oidc%26response_type%3Did_token%26scope%3Dopenid%2520profile%26response_mode%3Dform_post%26nonce%3D639178958790692431.MGJkNWRlYWMtZmVkNS00YzFiLTkyOTItYzU2NjExNzM1YWVmMzJmMDJhYTktZTZkMS00MWU4LWE1NDctMDEwNTUzNjRiNGQ0%26return_url%3D%252F%26state%3DCfDJ8FgPj2atsBNHiQIweQVNhkjE-RKx_1vl9QyMG0dC0sJPerLKzkbAq9CHWNSDvDLc4svOLLpmtz_W3mUhapVnvVg0tK1X9y1vm6S2zXeavqqew2Ld7NPbe4Whrf0RJi9k8iztu9gU6oCuvVBJnfFxj-vV-qJIjfSxxIR5Y9Ef1dOp79ZKouNyt1SgBF-AUcoEKhicpmabNuo180MUiLn-l709wcCDmN7Rf4pz7J5cHuRu4h_eyyBkfEH6Urj23vB8rOLfSAqXKIyH-gWf935t1g8-2uR72_QmjbGPxEkVLMSo" TargetMode="External"/><Relationship Id="rId34" Type="http://schemas.openxmlformats.org/officeDocument/2006/relationships/hyperlink" Target="https://www.healthshield.co.uk/login/" TargetMode="External"/><Relationship Id="rId42" Type="http://schemas.openxmlformats.org/officeDocument/2006/relationships/hyperlink" Target="https://auth.every.education/Account/Login?ReturnUrl=%2Fconnect%2Fauthorize%3Fclient_id%3Devery_hr_live%26redirect_uri%3Dhttps%253A%252F%252Fhr.every.education%252Fsignin-oidc%26response_type%3Did_token%26scope%3Dopenid%2520profile%26response_mode%3Dform_post%26nonce%3D639178958790692431.MGJkNWRlYWMtZmVkNS00YzFiLTkyOTItYzU2NjExNzM1YWVmMzJmMDJhYTktZTZkMS00MWU4LWE1NDctMDEwNTUzNjRiNGQ0%26return_url%3D%252F%26state%3DCfDJ8FgPj2atsBNHiQIweQVNhkjE-RKx_1vl9QyMG0dC0sJPerLKzkbAq9CHWNSDvDLc4svOLLpmtz_W3mUhapVnvVg0tK1X9y1vm6S2zXeavqqew2Ld7NPbe4Whrf0RJi9k8iztu9gU6oCuvVBJnfFxj-vV-qJIjfSxxIR5Y9Ef1dOp79ZKouNyt1SgBF-AUcoEKhicpmabNuo180MUiLn-l709wcCDmN7Rf4pz7J5cHuRu4h_eyyBkfEH6Urj23vB8rOLfSAqXKIyH-gWf935t1g8-2uR72_QmjbGPxEkVLMSo"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OneDrive%20-%20Consortium%20Trust/Documents%20-%20Consortium%20Trust%20Hub%20Site/Policies/Staff%20Code%20of%20Conduct,%20V4%20-%20Oct%202025.docx" TargetMode="External"/><Relationship Id="rId29" Type="http://schemas.openxmlformats.org/officeDocument/2006/relationships/hyperlink" Target="../../../../../../../OneDrive%20-%20Consortium%20Trust/Documents%20-%20Consortium%20Trust%20Hub%20Site/Policies/Safeguarding%20Child%20Protection%20Policy,%20V17%20-%20May%202026.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OneDrive%20-%20Consortium%20Trust/Documents%20-%20Consortium%20Trust%20Hub%20Site/Policies/Staff%20Code%20of%20Conduct,%20V4%20-%20Oct%202025.docx" TargetMode="External"/><Relationship Id="rId24" Type="http://schemas.openxmlformats.org/officeDocument/2006/relationships/hyperlink" Target="../../../../../../../OneDrive%20-%20Consortium%20Trust/Documents%20-%20Consortium%20Trust%20Hub%20Site/Policies/Sickness%20Absence%20Management%20Policy,%20V6%20-%20Nov%202025.docx" TargetMode="External"/><Relationship Id="rId32" Type="http://schemas.openxmlformats.org/officeDocument/2006/relationships/hyperlink" Target="https://auth.every.education/Account/Login?ReturnUrl=%2Fconnect%2Fauthorize%3Fclient_id%3Devery_hr_live%26redirect_uri%3Dhttps%253A%252F%252Fhr.every.education%252Fsignin-oidc%26response_type%3Did_token%26scope%3Dopenid%2520profile%26response_mode%3Dform_post%26nonce%3D639178958790692431.MGJkNWRlYWMtZmVkNS00YzFiLTkyOTItYzU2NjExNzM1YWVmMzJmMDJhYTktZTZkMS00MWU4LWE1NDctMDEwNTUzNjRiNGQ0%26return_url%3D%252F%26state%3DCfDJ8FgPj2atsBNHiQIweQVNhkjE-RKx_1vl9QyMG0dC0sJPerLKzkbAq9CHWNSDvDLc4svOLLpmtz_W3mUhapVnvVg0tK1X9y1vm6S2zXeavqqew2Ld7NPbe4Whrf0RJi9k8iztu9gU6oCuvVBJnfFxj-vV-qJIjfSxxIR5Y9Ef1dOp79ZKouNyt1SgBF-AUcoEKhicpmabNuo180MUiLn-l709wcCDmN7Rf4pz7J5cHuRu4h_eyyBkfEH6Urj23vB8rOLfSAqXKIyH-gWf935t1g8-2uR72_QmjbGPxEkVLMSo" TargetMode="External"/><Relationship Id="rId37" Type="http://schemas.openxmlformats.org/officeDocument/2006/relationships/hyperlink" Target="../../../../../../../OneDrive%20-%20Consortium%20Trust/Documents%20-%20Consortium%20Trust%20Hub%20Site/Policies/Online%20Safety%20Policy,%20V1%20-%20Feb%202023.docx" TargetMode="External"/><Relationship Id="rId40" Type="http://schemas.openxmlformats.org/officeDocument/2006/relationships/hyperlink" Target="../../../../../../../OneDrive%20-%20Consortium%20Trust/Documents%20-%20Consortium%20Trust%20Hub%20Site/Policies/Behaviour%20and%20Inclusion%20Policy,%20V11%20-%20Nov%202025.docx"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OneDrive%20-%20Consortium%20Trust/Documents%20-%20Consortium%20Trust%20Hub%20Site/Policies/Health%20and%20Safety%20Policy,%20V8%20-%20Oct%202025.docx" TargetMode="External"/><Relationship Id="rId23" Type="http://schemas.openxmlformats.org/officeDocument/2006/relationships/hyperlink" Target="../../../../../../../OneDrive%20-%20Consortium%20Trust/Documents%20-%20Consortium%20Trust%20Hub%20Site/Policies/LGPS%20Policy,%20V3%20-%20Sept%202022.docx" TargetMode="External"/><Relationship Id="rId28" Type="http://schemas.openxmlformats.org/officeDocument/2006/relationships/hyperlink" Target="../../../../../../../OneDrive%20-%20Consortium%20Trust/Documents%20-%20Consortium%20Trust%20Hub%20Site/Policies/Induction%20and%20Probation%20Policy%20and%20Procedure,%20V5%20-%20Nov%202025.docx" TargetMode="External"/><Relationship Id="rId36" Type="http://schemas.openxmlformats.org/officeDocument/2006/relationships/hyperlink" Target="https://www.consortiumtrust.org/trust-policies" TargetMode="External"/><Relationship Id="rId10" Type="http://schemas.openxmlformats.org/officeDocument/2006/relationships/hyperlink" Target="../../../../../../../OneDrive%20-%20Consortium%20Trust/Documents%20-%20Consortium%20Trust%20Hub%20Site/Policies/Disability%20Policy,%20V3%20-%20Oct%202025.docx" TargetMode="External"/><Relationship Id="rId19" Type="http://schemas.openxmlformats.org/officeDocument/2006/relationships/hyperlink" Target="../../../../../../../OneDrive%20-%20Consortium%20Trust/Documents%20-%20Consortium%20Trust%20Hub%20Site/Policies/Safeguarding%20Child%20Protection%20Policy,%20V17%20-%20May%202026.docx" TargetMode="External"/><Relationship Id="rId31" Type="http://schemas.openxmlformats.org/officeDocument/2006/relationships/hyperlink" Target="https://payroll.edupay.academ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OneDrive%20-%20Consortium%20Trust/Documents%20-%20Consortium%20Trust%20Hub%20Site/Policies/Single%20Equality%20Scheme%20Policy,%20V4%20-%20Oct%202025.docx" TargetMode="External"/><Relationship Id="rId14" Type="http://schemas.openxmlformats.org/officeDocument/2006/relationships/hyperlink" Target="../../../../../../../OneDrive%20-%20Consortium%20Trust/Documents%20-%20Consortium%20Trust%20Hub%20Site/Policies/Online%20Safety%20Policy,%20V1%20-%20Feb%202023.docx" TargetMode="External"/><Relationship Id="rId22" Type="http://schemas.openxmlformats.org/officeDocument/2006/relationships/hyperlink" Target="https://www.consortiumtrust.org/staff-pension" TargetMode="External"/><Relationship Id="rId27" Type="http://schemas.openxmlformats.org/officeDocument/2006/relationships/hyperlink" Target="../../../../../../../OneDrive%20-%20Consortium%20Trust/Documents%20-%20Consortium%20Trust%20Hub%20Site/Policies/Flexible%20Working%20Policy,%20V3%20-%20June%202026.docx" TargetMode="External"/><Relationship Id="rId30" Type="http://schemas.openxmlformats.org/officeDocument/2006/relationships/hyperlink" Target="../../../../../../../OneDrive%20-%20Consortium%20Trust/Documents%20-%20Consortium%20Trust%20Hub%20Site/Policies/Online%20Safety%20Policy,%20V1%20-%20Feb%202023.docx" TargetMode="External"/><Relationship Id="rId35" Type="http://schemas.openxmlformats.org/officeDocument/2006/relationships/hyperlink" Target="https://www.consortiumtrust.org/passionate-about-people" TargetMode="External"/><Relationship Id="rId43" Type="http://schemas.openxmlformats.org/officeDocument/2006/relationships/hyperlink" Target="../../../../../../../OneDrive%20-%20Consortium%20Trust/Documents%20-%20Consortium%20Trust%20Hub%20Site/Policies/Complaints%20Policy,%20V2%20-%20Oct%202025.docx" TargetMode="External"/><Relationship Id="rId8" Type="http://schemas.openxmlformats.org/officeDocument/2006/relationships/hyperlink" Target="https://www.consortiumtrust.org/" TargetMode="External"/><Relationship Id="rId3" Type="http://schemas.openxmlformats.org/officeDocument/2006/relationships/styles" Target="styles.xml"/><Relationship Id="rId12" Type="http://schemas.openxmlformats.org/officeDocument/2006/relationships/hyperlink" Target="../../../../../../../OneDrive%20-%20Consortium%20Trust/Documents%20-%20Consortium%20Trust%20Hub%20Site/Policies/GDPR%20Policy,%20V6%20-%20Feb%202025.docx" TargetMode="External"/><Relationship Id="rId17" Type="http://schemas.openxmlformats.org/officeDocument/2006/relationships/hyperlink" Target="../../../../../../../OneDrive%20-%20Consortium%20Trust/Documents%20-%20Consortium%20Trust%20Hub%20Site/Policies/Staff%20Code%20of%20Conduct,%20V4%20-%20Oct%202025.docx" TargetMode="External"/><Relationship Id="rId25" Type="http://schemas.openxmlformats.org/officeDocument/2006/relationships/hyperlink" Target="../../../../../../../OneDrive%20-%20Consortium%20Trust/Documents%20-%20Consortium%20Trust%20Hub%20Site/Policies/Leave%20Policy,%20V4%20-%20Jun%202026.docx" TargetMode="External"/><Relationship Id="rId33" Type="http://schemas.openxmlformats.org/officeDocument/2006/relationships/hyperlink" Target="https://www.consortiumtrust.org/staff-benefits" TargetMode="External"/><Relationship Id="rId38" Type="http://schemas.openxmlformats.org/officeDocument/2006/relationships/hyperlink" Target="../../../../../../../OneDrive%20-%20Consortium%20Trust/Documents%20-%20Consortium%20Trust%20Hub%20Site/Policies/GDPR%20Policy,%20V6%20-%20Feb%202025.docx" TargetMode="External"/><Relationship Id="rId46" Type="http://schemas.openxmlformats.org/officeDocument/2006/relationships/fontTable" Target="fontTable.xml"/><Relationship Id="rId20" Type="http://schemas.openxmlformats.org/officeDocument/2006/relationships/hyperlink" Target="https://www.consortiumtrust.org/employment-opportunities" TargetMode="External"/><Relationship Id="rId41" Type="http://schemas.openxmlformats.org/officeDocument/2006/relationships/hyperlink" Target="../../../../../../../OneDrive%20-%20Consortium%20Trust/Documents%20-%20Consortium%20Trust%20Hub%20Site/Policies/First%20Aid%20in%20School%20Policy,%20V7%20-%20Oct%202025.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7F3F93"/>
      </a:dk2>
      <a:lt2>
        <a:srgbClr val="E25C97"/>
      </a:lt2>
      <a:accent1>
        <a:srgbClr val="7F3F93"/>
      </a:accent1>
      <a:accent2>
        <a:srgbClr val="4158A8"/>
      </a:accent2>
      <a:accent3>
        <a:srgbClr val="D71369"/>
      </a:accent3>
      <a:accent4>
        <a:srgbClr val="A578B3"/>
      </a:accent4>
      <a:accent5>
        <a:srgbClr val="798AC0"/>
      </a:accent5>
      <a:accent6>
        <a:srgbClr val="E25C97"/>
      </a:accent6>
      <a:hlink>
        <a:srgbClr val="D71369"/>
      </a:hlink>
      <a:folHlink>
        <a:srgbClr val="D7136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B58D1-4B2C-44B7-8A01-7494CDDE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4277</Words>
  <Characters>24383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Frere-Smith</dc:creator>
  <cp:keywords/>
  <dc:description/>
  <cp:lastModifiedBy>Laura Rogers</cp:lastModifiedBy>
  <cp:revision>4</cp:revision>
  <dcterms:created xsi:type="dcterms:W3CDTF">2026-06-24T11:27:00Z</dcterms:created>
  <dcterms:modified xsi:type="dcterms:W3CDTF">2026-06-24T11:31:00Z</dcterms:modified>
</cp:coreProperties>
</file>